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AE58" w14:textId="10B3071F" w:rsidR="000D1984" w:rsidRDefault="000D1984" w:rsidP="00C20D31">
      <w:pPr>
        <w:spacing w:after="0"/>
        <w:jc w:val="center"/>
        <w:rPr>
          <w:rFonts w:ascii="Calibri" w:hAnsi="Calibri" w:cs="Calibri"/>
          <w:b/>
          <w:color w:val="000000" w:themeColor="text1"/>
          <w:sz w:val="24"/>
          <w:szCs w:val="24"/>
        </w:rPr>
      </w:pPr>
    </w:p>
    <w:p w14:paraId="2EE95A2A" w14:textId="5F69879A" w:rsidR="00C20D31" w:rsidRPr="00835EF7" w:rsidRDefault="000D1984" w:rsidP="00C20D31">
      <w:pPr>
        <w:spacing w:after="0"/>
        <w:jc w:val="center"/>
        <w:rPr>
          <w:rFonts w:ascii="Calibri" w:hAnsi="Calibri" w:cs="Calibri"/>
          <w:b/>
          <w:color w:val="000000" w:themeColor="text1"/>
          <w:sz w:val="24"/>
          <w:szCs w:val="24"/>
        </w:rPr>
      </w:pPr>
      <w:r>
        <w:rPr>
          <w:rFonts w:ascii="Calibri" w:hAnsi="Calibri" w:cs="Calibri"/>
          <w:b/>
          <w:color w:val="000000" w:themeColor="text1"/>
          <w:sz w:val="24"/>
          <w:szCs w:val="24"/>
        </w:rPr>
        <w:t xml:space="preserve">MODEL </w:t>
      </w:r>
      <w:r w:rsidR="00C20D31" w:rsidRPr="00835EF7">
        <w:rPr>
          <w:rFonts w:ascii="Calibri" w:hAnsi="Calibri" w:cs="Calibri"/>
          <w:b/>
          <w:color w:val="000000" w:themeColor="text1"/>
          <w:sz w:val="24"/>
          <w:szCs w:val="24"/>
        </w:rPr>
        <w:t>MEMORANDUM OF AGREEMENT</w:t>
      </w:r>
      <w:r w:rsidR="00124E3A" w:rsidRPr="00835EF7">
        <w:rPr>
          <w:rFonts w:ascii="Calibri" w:hAnsi="Calibri" w:cs="Calibri"/>
          <w:b/>
          <w:color w:val="000000" w:themeColor="text1"/>
          <w:sz w:val="24"/>
          <w:szCs w:val="24"/>
        </w:rPr>
        <w:t xml:space="preserve"> </w:t>
      </w:r>
      <w:r w:rsidR="00C20D31" w:rsidRPr="00835EF7">
        <w:rPr>
          <w:rFonts w:ascii="Calibri" w:hAnsi="Calibri" w:cs="Calibri"/>
          <w:b/>
          <w:color w:val="000000" w:themeColor="text1"/>
          <w:sz w:val="24"/>
          <w:szCs w:val="24"/>
        </w:rPr>
        <w:t>BETWEEN</w:t>
      </w:r>
    </w:p>
    <w:p w14:paraId="4934D765" w14:textId="563365F4" w:rsidR="00C20D31" w:rsidRPr="00680BDD" w:rsidRDefault="00C20D31" w:rsidP="00C20D31">
      <w:pPr>
        <w:spacing w:after="0"/>
        <w:jc w:val="center"/>
        <w:rPr>
          <w:rFonts w:ascii="Calibri" w:hAnsi="Calibri" w:cs="Calibri"/>
          <w:b/>
          <w:color w:val="000000" w:themeColor="text1"/>
          <w:sz w:val="24"/>
          <w:szCs w:val="24"/>
        </w:rPr>
      </w:pPr>
      <w:r w:rsidRPr="00835EF7">
        <w:rPr>
          <w:rFonts w:ascii="Calibri" w:hAnsi="Calibri" w:cs="Calibri"/>
          <w:b/>
          <w:color w:val="000000" w:themeColor="text1"/>
          <w:sz w:val="24"/>
          <w:szCs w:val="24"/>
        </w:rPr>
        <w:t>(Enter Local) SCHOOL DIST</w:t>
      </w:r>
      <w:r w:rsidRPr="00680BDD">
        <w:rPr>
          <w:rFonts w:ascii="Calibri" w:hAnsi="Calibri" w:cs="Calibri"/>
          <w:b/>
          <w:color w:val="000000" w:themeColor="text1"/>
          <w:sz w:val="24"/>
          <w:szCs w:val="24"/>
        </w:rPr>
        <w:t>RICT</w:t>
      </w:r>
      <w:r w:rsidR="00AB4548" w:rsidRPr="00680BDD">
        <w:rPr>
          <w:rFonts w:ascii="Calibri" w:hAnsi="Calibri" w:cs="Calibri"/>
          <w:b/>
          <w:color w:val="000000" w:themeColor="text1"/>
          <w:sz w:val="24"/>
          <w:szCs w:val="24"/>
        </w:rPr>
        <w:t xml:space="preserve"> (“District”)</w:t>
      </w:r>
    </w:p>
    <w:p w14:paraId="0B382B3D" w14:textId="77777777" w:rsidR="00C20D31" w:rsidRPr="00835EF7" w:rsidRDefault="00C20D31" w:rsidP="00C20D31">
      <w:pPr>
        <w:spacing w:after="0"/>
        <w:jc w:val="center"/>
        <w:rPr>
          <w:rFonts w:ascii="Calibri" w:hAnsi="Calibri" w:cs="Calibri"/>
          <w:b/>
          <w:color w:val="000000" w:themeColor="text1"/>
          <w:sz w:val="24"/>
          <w:szCs w:val="24"/>
        </w:rPr>
      </w:pPr>
      <w:r w:rsidRPr="00835EF7">
        <w:rPr>
          <w:rFonts w:ascii="Calibri" w:hAnsi="Calibri" w:cs="Calibri"/>
          <w:b/>
          <w:color w:val="000000" w:themeColor="text1"/>
          <w:sz w:val="24"/>
          <w:szCs w:val="24"/>
        </w:rPr>
        <w:t>AND THE</w:t>
      </w:r>
    </w:p>
    <w:p w14:paraId="04DF8C12" w14:textId="5B947493" w:rsidR="00C20D31" w:rsidRPr="00AB4548" w:rsidRDefault="00C20D31" w:rsidP="00C20D31">
      <w:pPr>
        <w:spacing w:after="0"/>
        <w:jc w:val="center"/>
        <w:rPr>
          <w:rFonts w:ascii="Calibri" w:hAnsi="Calibri" w:cs="Calibri"/>
          <w:b/>
          <w:color w:val="FF0000"/>
          <w:sz w:val="24"/>
          <w:szCs w:val="24"/>
          <w:u w:val="single"/>
        </w:rPr>
      </w:pPr>
      <w:r w:rsidRPr="00835EF7">
        <w:rPr>
          <w:rFonts w:ascii="Calibri" w:hAnsi="Calibri" w:cs="Calibri"/>
          <w:b/>
          <w:color w:val="000000" w:themeColor="text1"/>
          <w:sz w:val="24"/>
          <w:szCs w:val="24"/>
        </w:rPr>
        <w:t xml:space="preserve">(Enter Local) EDUCATION </w:t>
      </w:r>
      <w:r w:rsidRPr="00680BDD">
        <w:rPr>
          <w:rFonts w:ascii="Calibri" w:hAnsi="Calibri" w:cs="Calibri"/>
          <w:b/>
          <w:color w:val="000000" w:themeColor="text1"/>
          <w:sz w:val="24"/>
          <w:szCs w:val="24"/>
        </w:rPr>
        <w:t>ASSOCIATION</w:t>
      </w:r>
      <w:r w:rsidR="00AB4548" w:rsidRPr="00680BDD">
        <w:rPr>
          <w:rFonts w:ascii="Calibri" w:hAnsi="Calibri" w:cs="Calibri"/>
          <w:b/>
          <w:color w:val="000000" w:themeColor="text1"/>
          <w:sz w:val="24"/>
          <w:szCs w:val="24"/>
        </w:rPr>
        <w:t xml:space="preserve"> (“Association”)</w:t>
      </w:r>
    </w:p>
    <w:p w14:paraId="408E6765" w14:textId="77777777" w:rsidR="00CB052A" w:rsidRPr="00835EF7" w:rsidRDefault="00CB052A" w:rsidP="00CB052A">
      <w:pPr>
        <w:pBdr>
          <w:top w:val="single" w:sz="4" w:space="1" w:color="auto"/>
        </w:pBdr>
        <w:autoSpaceDE w:val="0"/>
        <w:autoSpaceDN w:val="0"/>
        <w:adjustRightInd w:val="0"/>
        <w:spacing w:after="0" w:line="240" w:lineRule="auto"/>
        <w:rPr>
          <w:rFonts w:ascii="Calibri" w:hAnsi="Calibri" w:cs="Calibri"/>
          <w:b/>
          <w:color w:val="000000" w:themeColor="text1"/>
          <w:sz w:val="24"/>
          <w:szCs w:val="24"/>
        </w:rPr>
      </w:pPr>
    </w:p>
    <w:p w14:paraId="4DFBE43F" w14:textId="260D768F" w:rsidR="00413AAC" w:rsidRPr="00AB4548" w:rsidRDefault="00413AAC" w:rsidP="00AB4548">
      <w:pPr>
        <w:rPr>
          <w:rFonts w:ascii="Times New Roman" w:eastAsia="Times New Roman" w:hAnsi="Times New Roman" w:cs="Times New Roman"/>
          <w:color w:val="FF0000"/>
          <w:sz w:val="24"/>
          <w:szCs w:val="24"/>
          <w:u w:val="single"/>
        </w:rPr>
      </w:pPr>
      <w:r w:rsidRPr="00835EF7">
        <w:rPr>
          <w:rFonts w:ascii="Calibri" w:hAnsi="Calibri" w:cs="Calibri"/>
          <w:color w:val="000000" w:themeColor="text1"/>
          <w:sz w:val="24"/>
          <w:szCs w:val="24"/>
        </w:rPr>
        <w:t xml:space="preserve">Given the extraordinary circumstances and challenges presented by the COVID19 pandemic, the District and Association are entering into this </w:t>
      </w:r>
      <w:r w:rsidR="00C20D31" w:rsidRPr="00835EF7">
        <w:rPr>
          <w:rFonts w:ascii="Calibri" w:hAnsi="Calibri" w:cs="Calibri"/>
          <w:color w:val="000000" w:themeColor="text1"/>
          <w:sz w:val="24"/>
          <w:szCs w:val="24"/>
        </w:rPr>
        <w:t xml:space="preserve">Memorandum of Agreement (MOA) </w:t>
      </w:r>
      <w:r w:rsidRPr="00835EF7">
        <w:rPr>
          <w:rFonts w:ascii="Calibri" w:hAnsi="Calibri" w:cs="Calibri"/>
          <w:color w:val="000000" w:themeColor="text1"/>
          <w:sz w:val="24"/>
          <w:szCs w:val="24"/>
        </w:rPr>
        <w:t xml:space="preserve">in response </w:t>
      </w:r>
      <w:r w:rsidRPr="00125DB7">
        <w:rPr>
          <w:rFonts w:ascii="Calibri" w:hAnsi="Calibri" w:cs="Calibri"/>
          <w:color w:val="000000" w:themeColor="text1"/>
          <w:sz w:val="24"/>
          <w:szCs w:val="24"/>
        </w:rPr>
        <w:t xml:space="preserve">to </w:t>
      </w:r>
      <w:r w:rsidR="000448FB" w:rsidRPr="00125DB7">
        <w:rPr>
          <w:rFonts w:ascii="Calibri" w:hAnsi="Calibri" w:cs="Calibri"/>
          <w:color w:val="000000" w:themeColor="text1"/>
          <w:sz w:val="24"/>
          <w:szCs w:val="24"/>
        </w:rPr>
        <w:t xml:space="preserve">mandatory closure of </w:t>
      </w:r>
      <w:r w:rsidRPr="00125DB7">
        <w:rPr>
          <w:rFonts w:ascii="Calibri" w:hAnsi="Calibri" w:cs="Calibri"/>
          <w:color w:val="000000" w:themeColor="text1"/>
          <w:sz w:val="24"/>
          <w:szCs w:val="24"/>
        </w:rPr>
        <w:t xml:space="preserve">all </w:t>
      </w:r>
      <w:r w:rsidR="000448FB" w:rsidRPr="00125DB7">
        <w:rPr>
          <w:rFonts w:ascii="Calibri" w:hAnsi="Calibri" w:cs="Calibri"/>
          <w:color w:val="000000" w:themeColor="text1"/>
          <w:sz w:val="24"/>
          <w:szCs w:val="24"/>
        </w:rPr>
        <w:t xml:space="preserve">Montana </w:t>
      </w:r>
      <w:r w:rsidRPr="00125DB7">
        <w:rPr>
          <w:rFonts w:ascii="Calibri" w:hAnsi="Calibri" w:cs="Calibri"/>
          <w:color w:val="000000" w:themeColor="text1"/>
          <w:sz w:val="24"/>
          <w:szCs w:val="24"/>
        </w:rPr>
        <w:t xml:space="preserve">K-12 Schools </w:t>
      </w:r>
      <w:r w:rsidR="000448FB" w:rsidRPr="00125DB7">
        <w:rPr>
          <w:rFonts w:ascii="Calibri" w:hAnsi="Calibri" w:cs="Calibri"/>
          <w:color w:val="000000" w:themeColor="text1"/>
          <w:sz w:val="24"/>
          <w:szCs w:val="24"/>
        </w:rPr>
        <w:t>as currently directed by the Governor.</w:t>
      </w:r>
      <w:r w:rsidR="00125DB7" w:rsidRPr="00125DB7">
        <w:rPr>
          <w:rFonts w:ascii="Calibri" w:hAnsi="Calibri" w:cs="Calibri"/>
          <w:color w:val="000000" w:themeColor="text1"/>
          <w:sz w:val="24"/>
          <w:szCs w:val="24"/>
        </w:rPr>
        <w:t xml:space="preserve">  </w:t>
      </w:r>
      <w:r w:rsidR="000448FB" w:rsidRPr="00125DB7">
        <w:rPr>
          <w:rFonts w:ascii="Calibri" w:hAnsi="Calibri" w:cs="Calibri"/>
          <w:color w:val="000000" w:themeColor="text1"/>
          <w:sz w:val="24"/>
          <w:szCs w:val="24"/>
        </w:rPr>
        <w:t xml:space="preserve"> </w:t>
      </w:r>
      <w:r w:rsidR="000448FB" w:rsidRPr="00125DB7">
        <w:rPr>
          <w:rFonts w:ascii="Calibri" w:eastAsia="Times New Roman" w:hAnsi="Calibri" w:cs="Times New Roman"/>
          <w:color w:val="000000" w:themeColor="text1"/>
          <w:sz w:val="24"/>
          <w:szCs w:val="24"/>
        </w:rPr>
        <w:t>The parties agree to extend the terms of this MOA to cover all dates through June 30, 2020 when the school is subject to closure by order of the President, Congress, Montana Legislature, Governor, DPHHS or county department of health.</w:t>
      </w:r>
    </w:p>
    <w:p w14:paraId="74505A56" w14:textId="6D8A15C0" w:rsidR="008C1319" w:rsidRPr="00835EF7" w:rsidRDefault="00E864C0" w:rsidP="00322A4C">
      <w:pPr>
        <w:spacing w:after="60" w:line="240" w:lineRule="auto"/>
        <w:rPr>
          <w:rFonts w:ascii="Calibri" w:hAnsi="Calibri" w:cs="Calibri"/>
          <w:color w:val="000000" w:themeColor="text1"/>
          <w:sz w:val="24"/>
          <w:szCs w:val="24"/>
        </w:rPr>
      </w:pPr>
      <w:r w:rsidRPr="00835EF7">
        <w:rPr>
          <w:rFonts w:ascii="Calibri" w:hAnsi="Calibri" w:cs="Calibri"/>
          <w:color w:val="000000" w:themeColor="text1"/>
          <w:sz w:val="24"/>
          <w:szCs w:val="24"/>
        </w:rPr>
        <w:t xml:space="preserve">Any/all PI/PIR days </w:t>
      </w:r>
      <w:r w:rsidR="003E30C0" w:rsidRPr="00835EF7">
        <w:rPr>
          <w:rFonts w:ascii="Calibri" w:hAnsi="Calibri" w:cs="Calibri"/>
          <w:color w:val="000000" w:themeColor="text1"/>
          <w:sz w:val="24"/>
          <w:szCs w:val="24"/>
        </w:rPr>
        <w:t xml:space="preserve">previously scheduled </w:t>
      </w:r>
      <w:r w:rsidRPr="00835EF7">
        <w:rPr>
          <w:rFonts w:ascii="Calibri" w:hAnsi="Calibri" w:cs="Calibri"/>
          <w:color w:val="000000" w:themeColor="text1"/>
          <w:sz w:val="24"/>
          <w:szCs w:val="24"/>
        </w:rPr>
        <w:t xml:space="preserve">shall be cancelled and replaced with the provisions herein.  </w:t>
      </w:r>
    </w:p>
    <w:p w14:paraId="16CE6771" w14:textId="77777777" w:rsidR="008C1319" w:rsidRPr="00835EF7" w:rsidRDefault="008C1319" w:rsidP="00322A4C">
      <w:pPr>
        <w:spacing w:after="60" w:line="240" w:lineRule="auto"/>
        <w:rPr>
          <w:rFonts w:ascii="Calibri" w:hAnsi="Calibri" w:cs="Calibri"/>
          <w:color w:val="000000" w:themeColor="text1"/>
          <w:sz w:val="24"/>
          <w:szCs w:val="24"/>
        </w:rPr>
      </w:pPr>
    </w:p>
    <w:p w14:paraId="147CA53E" w14:textId="0D2BBAE7" w:rsidR="00322A4C" w:rsidRPr="00835EF7" w:rsidRDefault="00E864C0" w:rsidP="00322A4C">
      <w:pPr>
        <w:spacing w:after="60" w:line="240" w:lineRule="auto"/>
        <w:rPr>
          <w:rFonts w:ascii="Calibri" w:hAnsi="Calibri" w:cs="Calibri"/>
          <w:color w:val="000000" w:themeColor="text1"/>
          <w:sz w:val="24"/>
          <w:szCs w:val="24"/>
        </w:rPr>
      </w:pPr>
      <w:r w:rsidRPr="00835EF7">
        <w:rPr>
          <w:rFonts w:ascii="Calibri" w:hAnsi="Calibri" w:cs="Calibri"/>
          <w:color w:val="000000" w:themeColor="text1"/>
          <w:sz w:val="24"/>
          <w:szCs w:val="24"/>
        </w:rPr>
        <w:t>All p</w:t>
      </w:r>
      <w:r w:rsidR="00322A4C" w:rsidRPr="00835EF7">
        <w:rPr>
          <w:rFonts w:ascii="Calibri" w:hAnsi="Calibri" w:cs="Calibri"/>
          <w:color w:val="000000" w:themeColor="text1"/>
          <w:sz w:val="24"/>
          <w:szCs w:val="24"/>
        </w:rPr>
        <w:t>rovisions contained within the labor agreement</w:t>
      </w:r>
      <w:r w:rsidR="003E30C0" w:rsidRPr="00835EF7">
        <w:rPr>
          <w:rFonts w:ascii="Calibri" w:hAnsi="Calibri" w:cs="Calibri"/>
          <w:color w:val="000000" w:themeColor="text1"/>
          <w:sz w:val="24"/>
          <w:szCs w:val="24"/>
        </w:rPr>
        <w:t xml:space="preserve">(s) governing </w:t>
      </w:r>
      <w:r w:rsidR="00322A4C" w:rsidRPr="00835EF7">
        <w:rPr>
          <w:rFonts w:ascii="Calibri" w:hAnsi="Calibri" w:cs="Calibri"/>
          <w:color w:val="000000" w:themeColor="text1"/>
          <w:sz w:val="24"/>
          <w:szCs w:val="24"/>
        </w:rPr>
        <w:t>workdays, breaks, prep periods</w:t>
      </w:r>
      <w:r w:rsidRPr="00835EF7">
        <w:rPr>
          <w:rFonts w:ascii="Calibri" w:hAnsi="Calibri" w:cs="Calibri"/>
          <w:color w:val="000000" w:themeColor="text1"/>
          <w:sz w:val="24"/>
          <w:szCs w:val="24"/>
        </w:rPr>
        <w:t xml:space="preserve"> and complaint and/or grievance timelines</w:t>
      </w:r>
      <w:r w:rsidR="00322A4C" w:rsidRPr="00835EF7">
        <w:rPr>
          <w:rFonts w:ascii="Calibri" w:hAnsi="Calibri" w:cs="Calibri"/>
          <w:color w:val="000000" w:themeColor="text1"/>
          <w:sz w:val="24"/>
          <w:szCs w:val="24"/>
        </w:rPr>
        <w:t xml:space="preserve"> </w:t>
      </w:r>
      <w:r w:rsidR="006B4131" w:rsidRPr="00835EF7">
        <w:rPr>
          <w:rFonts w:ascii="Calibri" w:hAnsi="Calibri" w:cs="Calibri"/>
          <w:color w:val="000000" w:themeColor="text1"/>
          <w:sz w:val="24"/>
          <w:szCs w:val="24"/>
        </w:rPr>
        <w:t xml:space="preserve">are hereby waived </w:t>
      </w:r>
      <w:r w:rsidR="00322A4C" w:rsidRPr="00835EF7">
        <w:rPr>
          <w:rFonts w:ascii="Calibri" w:hAnsi="Calibri" w:cs="Calibri"/>
          <w:color w:val="000000" w:themeColor="text1"/>
          <w:sz w:val="24"/>
          <w:szCs w:val="24"/>
        </w:rPr>
        <w:t xml:space="preserve">during this </w:t>
      </w:r>
      <w:bookmarkStart w:id="0" w:name="_GoBack"/>
      <w:bookmarkEnd w:id="0"/>
      <w:r w:rsidR="00322A4C" w:rsidRPr="00835EF7">
        <w:rPr>
          <w:rFonts w:ascii="Calibri" w:hAnsi="Calibri" w:cs="Calibri"/>
          <w:color w:val="000000" w:themeColor="text1"/>
          <w:sz w:val="24"/>
          <w:szCs w:val="24"/>
        </w:rPr>
        <w:t xml:space="preserve">closure. </w:t>
      </w:r>
      <w:r w:rsidR="00104A9F" w:rsidRPr="005376B0">
        <w:rPr>
          <w:rFonts w:ascii="Calibri" w:hAnsi="Calibri" w:cs="Calibri"/>
          <w:sz w:val="24"/>
          <w:szCs w:val="24"/>
        </w:rPr>
        <w:t>However, as much as is reasonably possible</w:t>
      </w:r>
      <w:r w:rsidR="00F470CC" w:rsidRPr="005376B0">
        <w:rPr>
          <w:rFonts w:ascii="Calibri" w:hAnsi="Calibri" w:cs="Calibri"/>
          <w:sz w:val="24"/>
          <w:szCs w:val="24"/>
        </w:rPr>
        <w:t>,</w:t>
      </w:r>
      <w:r w:rsidR="00104A9F" w:rsidRPr="005376B0">
        <w:rPr>
          <w:rFonts w:ascii="Calibri" w:hAnsi="Calibri" w:cs="Calibri"/>
          <w:sz w:val="24"/>
          <w:szCs w:val="24"/>
        </w:rPr>
        <w:t xml:space="preserve"> a bargaining unit member’s workday shall be of a similar length </w:t>
      </w:r>
      <w:r w:rsidR="00F470CC" w:rsidRPr="005376B0">
        <w:rPr>
          <w:rFonts w:ascii="Calibri" w:hAnsi="Calibri" w:cs="Calibri"/>
          <w:sz w:val="24"/>
          <w:szCs w:val="24"/>
        </w:rPr>
        <w:t xml:space="preserve">to </w:t>
      </w:r>
      <w:r w:rsidR="00104A9F" w:rsidRPr="005376B0">
        <w:rPr>
          <w:rFonts w:ascii="Calibri" w:hAnsi="Calibri" w:cs="Calibri"/>
          <w:sz w:val="24"/>
          <w:szCs w:val="24"/>
        </w:rPr>
        <w:t xml:space="preserve">that </w:t>
      </w:r>
      <w:r w:rsidR="00F470CC" w:rsidRPr="005376B0">
        <w:rPr>
          <w:rFonts w:ascii="Calibri" w:hAnsi="Calibri" w:cs="Calibri"/>
          <w:sz w:val="24"/>
          <w:szCs w:val="24"/>
        </w:rPr>
        <w:t xml:space="preserve">which </w:t>
      </w:r>
      <w:r w:rsidR="00104A9F" w:rsidRPr="005376B0">
        <w:rPr>
          <w:rFonts w:ascii="Calibri" w:hAnsi="Calibri" w:cs="Calibri"/>
          <w:sz w:val="24"/>
          <w:szCs w:val="24"/>
        </w:rPr>
        <w:t xml:space="preserve">is considered normal for that employee. </w:t>
      </w:r>
      <w:r w:rsidR="00047001">
        <w:rPr>
          <w:rFonts w:ascii="Calibri" w:hAnsi="Calibri" w:cs="Calibri"/>
          <w:sz w:val="24"/>
          <w:szCs w:val="24"/>
        </w:rPr>
        <w:t>i</w:t>
      </w:r>
      <w:r w:rsidR="00104A9F" w:rsidRPr="005376B0">
        <w:rPr>
          <w:rFonts w:ascii="Calibri" w:hAnsi="Calibri" w:cs="Calibri"/>
          <w:sz w:val="24"/>
          <w:szCs w:val="24"/>
        </w:rPr>
        <w:t>.e. a part time teacher would work part time etc.</w:t>
      </w:r>
    </w:p>
    <w:p w14:paraId="6C64050F" w14:textId="77777777" w:rsidR="00322A4C" w:rsidRPr="00835EF7" w:rsidRDefault="00322A4C" w:rsidP="008618B2">
      <w:pPr>
        <w:spacing w:after="60" w:line="240" w:lineRule="auto"/>
        <w:rPr>
          <w:rFonts w:ascii="Calibri" w:hAnsi="Calibri" w:cs="Calibri"/>
          <w:color w:val="000000" w:themeColor="text1"/>
          <w:sz w:val="24"/>
          <w:szCs w:val="24"/>
        </w:rPr>
      </w:pPr>
    </w:p>
    <w:p w14:paraId="7B5FC7A4" w14:textId="657163BA" w:rsidR="00C20D31" w:rsidRDefault="00A54A3A" w:rsidP="00A54A3A">
      <w:pPr>
        <w:spacing w:after="60" w:line="240" w:lineRule="auto"/>
        <w:rPr>
          <w:rFonts w:ascii="Calibri" w:hAnsi="Calibri" w:cs="Calibri"/>
          <w:color w:val="000000" w:themeColor="text1"/>
          <w:sz w:val="24"/>
          <w:szCs w:val="24"/>
        </w:rPr>
      </w:pPr>
      <w:r w:rsidRPr="005376B0">
        <w:rPr>
          <w:rFonts w:ascii="Calibri" w:hAnsi="Calibri" w:cs="Calibri"/>
          <w:sz w:val="24"/>
          <w:szCs w:val="24"/>
        </w:rPr>
        <w:t>During the term of this MOA,</w:t>
      </w:r>
      <w:r w:rsidRPr="00047001">
        <w:rPr>
          <w:rFonts w:ascii="Calibri" w:hAnsi="Calibri" w:cs="Calibri"/>
          <w:sz w:val="24"/>
          <w:szCs w:val="24"/>
        </w:rPr>
        <w:t xml:space="preserve"> </w:t>
      </w:r>
      <w:r w:rsidR="000D1984">
        <w:rPr>
          <w:rFonts w:ascii="Calibri" w:hAnsi="Calibri" w:cs="Calibri"/>
          <w:color w:val="000000" w:themeColor="text1"/>
          <w:sz w:val="24"/>
          <w:szCs w:val="24"/>
        </w:rPr>
        <w:t>t</w:t>
      </w:r>
      <w:r w:rsidR="004C5584" w:rsidRPr="00835EF7">
        <w:rPr>
          <w:rFonts w:ascii="Calibri" w:hAnsi="Calibri" w:cs="Calibri"/>
          <w:color w:val="000000" w:themeColor="text1"/>
          <w:sz w:val="24"/>
          <w:szCs w:val="24"/>
        </w:rPr>
        <w:t xml:space="preserve">his </w:t>
      </w:r>
      <w:r w:rsidR="00413AAC" w:rsidRPr="00835EF7">
        <w:rPr>
          <w:rFonts w:ascii="Calibri" w:hAnsi="Calibri" w:cs="Calibri"/>
          <w:color w:val="000000" w:themeColor="text1"/>
          <w:sz w:val="24"/>
          <w:szCs w:val="24"/>
        </w:rPr>
        <w:t xml:space="preserve">MOA </w:t>
      </w:r>
      <w:r w:rsidR="006B4131" w:rsidRPr="00835EF7">
        <w:rPr>
          <w:rFonts w:ascii="Calibri" w:hAnsi="Calibri" w:cs="Calibri"/>
          <w:color w:val="000000" w:themeColor="text1"/>
          <w:sz w:val="24"/>
          <w:szCs w:val="24"/>
        </w:rPr>
        <w:t xml:space="preserve">controls </w:t>
      </w:r>
      <w:r w:rsidR="00B10EDC" w:rsidRPr="00835EF7">
        <w:rPr>
          <w:rFonts w:ascii="Calibri" w:hAnsi="Calibri" w:cs="Calibri"/>
          <w:color w:val="000000" w:themeColor="text1"/>
          <w:sz w:val="24"/>
          <w:szCs w:val="24"/>
        </w:rPr>
        <w:t>all wor</w:t>
      </w:r>
      <w:r w:rsidR="00413AAC" w:rsidRPr="00835EF7">
        <w:rPr>
          <w:rFonts w:ascii="Calibri" w:hAnsi="Calibri" w:cs="Calibri"/>
          <w:color w:val="000000" w:themeColor="text1"/>
          <w:sz w:val="24"/>
          <w:szCs w:val="24"/>
        </w:rPr>
        <w:t xml:space="preserve">king conditions currently existing between the </w:t>
      </w:r>
      <w:r w:rsidR="00AA2C28" w:rsidRPr="00835EF7">
        <w:rPr>
          <w:rFonts w:ascii="Calibri" w:hAnsi="Calibri" w:cs="Calibri"/>
          <w:color w:val="000000" w:themeColor="text1"/>
          <w:sz w:val="24"/>
          <w:szCs w:val="24"/>
        </w:rPr>
        <w:t xml:space="preserve">District and all bargaining unit members </w:t>
      </w:r>
      <w:r w:rsidR="00B10EDC" w:rsidRPr="00835EF7">
        <w:rPr>
          <w:rFonts w:ascii="Calibri" w:hAnsi="Calibri" w:cs="Calibri"/>
          <w:color w:val="000000" w:themeColor="text1"/>
          <w:sz w:val="24"/>
          <w:szCs w:val="24"/>
        </w:rPr>
        <w:t xml:space="preserve">as follows: </w:t>
      </w:r>
      <w:r w:rsidR="00413AAC" w:rsidRPr="00835EF7">
        <w:rPr>
          <w:rFonts w:ascii="Calibri" w:hAnsi="Calibri" w:cs="Calibri"/>
          <w:color w:val="000000" w:themeColor="text1"/>
          <w:sz w:val="24"/>
          <w:szCs w:val="24"/>
        </w:rPr>
        <w:t xml:space="preserve"> </w:t>
      </w:r>
    </w:p>
    <w:p w14:paraId="26D6C702" w14:textId="77777777" w:rsidR="00A54A3A" w:rsidRPr="00835EF7" w:rsidRDefault="00A54A3A" w:rsidP="00A54A3A">
      <w:pPr>
        <w:spacing w:after="60" w:line="240" w:lineRule="auto"/>
        <w:rPr>
          <w:rFonts w:ascii="Calibri" w:hAnsi="Calibri" w:cs="Calibri"/>
          <w:color w:val="000000" w:themeColor="text1"/>
          <w:sz w:val="24"/>
          <w:szCs w:val="24"/>
        </w:rPr>
      </w:pPr>
    </w:p>
    <w:p w14:paraId="7F3DD696" w14:textId="6DF9DC10" w:rsidR="00F43D1F" w:rsidRPr="00835EF7" w:rsidRDefault="00F43D1F" w:rsidP="00F43D1F">
      <w:pPr>
        <w:rPr>
          <w:rFonts w:ascii="Calibri" w:hAnsi="Calibri" w:cs="Calibri"/>
          <w:color w:val="000000" w:themeColor="text1"/>
          <w:sz w:val="24"/>
          <w:szCs w:val="24"/>
        </w:rPr>
      </w:pPr>
      <w:r w:rsidRPr="00835EF7">
        <w:rPr>
          <w:rFonts w:ascii="Calibri" w:hAnsi="Calibri" w:cs="Calibri"/>
          <w:b/>
          <w:bCs/>
          <w:color w:val="000000" w:themeColor="text1"/>
          <w:sz w:val="24"/>
          <w:szCs w:val="24"/>
        </w:rPr>
        <w:t>1</w:t>
      </w:r>
      <w:r w:rsidRPr="00835EF7">
        <w:rPr>
          <w:rFonts w:ascii="Calibri" w:hAnsi="Calibri" w:cs="Calibri"/>
          <w:color w:val="000000" w:themeColor="text1"/>
          <w:sz w:val="24"/>
          <w:szCs w:val="24"/>
        </w:rPr>
        <w:t xml:space="preserve">. </w:t>
      </w:r>
      <w:r w:rsidRPr="00835EF7">
        <w:rPr>
          <w:rFonts w:ascii="Calibri" w:hAnsi="Calibri" w:cs="Calibri"/>
          <w:b/>
          <w:bCs/>
          <w:color w:val="000000" w:themeColor="text1"/>
          <w:sz w:val="24"/>
          <w:szCs w:val="24"/>
        </w:rPr>
        <w:t>The worksite</w:t>
      </w:r>
      <w:r w:rsidRPr="00835EF7">
        <w:rPr>
          <w:rFonts w:ascii="Calibri" w:hAnsi="Calibri" w:cs="Calibri"/>
          <w:color w:val="000000" w:themeColor="text1"/>
          <w:sz w:val="24"/>
          <w:szCs w:val="24"/>
        </w:rPr>
        <w:t xml:space="preserve">: </w:t>
      </w:r>
      <w:r w:rsidR="007B2C25" w:rsidRPr="00835EF7">
        <w:rPr>
          <w:rFonts w:ascii="Calibri" w:hAnsi="Calibri" w:cs="Calibri"/>
          <w:color w:val="000000" w:themeColor="text1"/>
          <w:sz w:val="24"/>
          <w:szCs w:val="24"/>
        </w:rPr>
        <w:t>District and employees shall follow CDC recommendations for maintaining workplace safety (e.g. social distancing, etc.)</w:t>
      </w:r>
      <w:r w:rsidR="007B2C25" w:rsidRPr="00047001">
        <w:rPr>
          <w:rFonts w:ascii="Calibri" w:hAnsi="Calibri" w:cs="Calibri"/>
          <w:color w:val="000000" w:themeColor="text1"/>
          <w:sz w:val="24"/>
          <w:szCs w:val="24"/>
        </w:rPr>
        <w:t xml:space="preserve"> </w:t>
      </w:r>
      <w:r w:rsidRPr="00835EF7">
        <w:rPr>
          <w:rFonts w:ascii="Calibri" w:hAnsi="Calibri" w:cs="Calibri"/>
          <w:color w:val="000000" w:themeColor="text1"/>
          <w:sz w:val="24"/>
          <w:szCs w:val="24"/>
        </w:rPr>
        <w:t xml:space="preserve">The District </w:t>
      </w:r>
      <w:r w:rsidR="00AA2C28" w:rsidRPr="00835EF7">
        <w:rPr>
          <w:rFonts w:ascii="Calibri" w:hAnsi="Calibri" w:cs="Calibri"/>
          <w:color w:val="000000" w:themeColor="text1"/>
          <w:sz w:val="24"/>
          <w:szCs w:val="24"/>
        </w:rPr>
        <w:t>shall</w:t>
      </w:r>
      <w:r w:rsidRPr="00835EF7">
        <w:rPr>
          <w:rFonts w:ascii="Calibri" w:hAnsi="Calibri" w:cs="Calibri"/>
          <w:color w:val="000000" w:themeColor="text1"/>
          <w:sz w:val="24"/>
          <w:szCs w:val="24"/>
        </w:rPr>
        <w:t xml:space="preserve"> ensure that each worksite has adequate cleaning supplies, </w:t>
      </w:r>
      <w:r w:rsidR="00104A9F" w:rsidRPr="005376B0">
        <w:rPr>
          <w:rFonts w:ascii="Calibri" w:hAnsi="Calibri" w:cs="Calibri"/>
          <w:sz w:val="24"/>
          <w:szCs w:val="24"/>
        </w:rPr>
        <w:t>including cleaning solution</w:t>
      </w:r>
      <w:r w:rsidR="000D1984">
        <w:rPr>
          <w:rFonts w:ascii="Calibri" w:hAnsi="Calibri" w:cs="Calibri"/>
          <w:sz w:val="24"/>
          <w:szCs w:val="24"/>
        </w:rPr>
        <w:t>s</w:t>
      </w:r>
      <w:r w:rsidR="00104A9F" w:rsidRPr="005376B0">
        <w:rPr>
          <w:rFonts w:ascii="Calibri" w:hAnsi="Calibri" w:cs="Calibri"/>
          <w:sz w:val="24"/>
          <w:szCs w:val="24"/>
        </w:rPr>
        <w:t xml:space="preserve"> that </w:t>
      </w:r>
      <w:r w:rsidR="000D1984">
        <w:rPr>
          <w:rFonts w:ascii="Calibri" w:hAnsi="Calibri" w:cs="Calibri"/>
          <w:sz w:val="24"/>
          <w:szCs w:val="24"/>
        </w:rPr>
        <w:t>are</w:t>
      </w:r>
      <w:r w:rsidR="00104A9F" w:rsidRPr="005376B0">
        <w:rPr>
          <w:rFonts w:ascii="Calibri" w:hAnsi="Calibri" w:cs="Calibri"/>
          <w:sz w:val="24"/>
          <w:szCs w:val="24"/>
        </w:rPr>
        <w:t xml:space="preserve"> shown to kill the virus, hand soap</w:t>
      </w:r>
      <w:r w:rsidR="00056262" w:rsidRPr="005376B0">
        <w:rPr>
          <w:rFonts w:ascii="Calibri" w:hAnsi="Calibri" w:cs="Calibri"/>
          <w:sz w:val="24"/>
          <w:szCs w:val="24"/>
        </w:rPr>
        <w:t>,</w:t>
      </w:r>
      <w:r w:rsidR="00104A9F" w:rsidRPr="005376B0">
        <w:rPr>
          <w:rFonts w:ascii="Calibri" w:hAnsi="Calibri" w:cs="Calibri"/>
          <w:sz w:val="24"/>
          <w:szCs w:val="24"/>
        </w:rPr>
        <w:t xml:space="preserve"> and if available</w:t>
      </w:r>
      <w:r w:rsidR="00056262" w:rsidRPr="005376B0">
        <w:rPr>
          <w:rFonts w:ascii="Calibri" w:hAnsi="Calibri" w:cs="Calibri"/>
          <w:sz w:val="24"/>
          <w:szCs w:val="24"/>
        </w:rPr>
        <w:t>,</w:t>
      </w:r>
      <w:r w:rsidR="00104A9F" w:rsidRPr="005376B0">
        <w:rPr>
          <w:rFonts w:ascii="Calibri" w:hAnsi="Calibri" w:cs="Calibri"/>
          <w:sz w:val="24"/>
          <w:szCs w:val="24"/>
        </w:rPr>
        <w:t xml:space="preserve"> hand sanitizer.</w:t>
      </w:r>
    </w:p>
    <w:p w14:paraId="6D847636" w14:textId="77777777" w:rsidR="008010EB" w:rsidRPr="00835EF7" w:rsidRDefault="00F43D1F" w:rsidP="00247BB2">
      <w:pPr>
        <w:spacing w:after="60" w:line="240" w:lineRule="auto"/>
        <w:rPr>
          <w:rFonts w:ascii="Calibri" w:hAnsi="Calibri" w:cs="Calibri"/>
          <w:b/>
          <w:bCs/>
          <w:color w:val="000000" w:themeColor="text1"/>
          <w:sz w:val="24"/>
          <w:szCs w:val="24"/>
        </w:rPr>
      </w:pPr>
      <w:r w:rsidRPr="00835EF7">
        <w:rPr>
          <w:rFonts w:ascii="Calibri" w:hAnsi="Calibri" w:cs="Calibri"/>
          <w:b/>
          <w:bCs/>
          <w:color w:val="000000" w:themeColor="text1"/>
          <w:sz w:val="24"/>
          <w:szCs w:val="24"/>
        </w:rPr>
        <w:t>2</w:t>
      </w:r>
      <w:r w:rsidR="00B10EDC" w:rsidRPr="00835EF7">
        <w:rPr>
          <w:rFonts w:ascii="Calibri" w:hAnsi="Calibri" w:cs="Calibri"/>
          <w:b/>
          <w:bCs/>
          <w:color w:val="000000" w:themeColor="text1"/>
          <w:sz w:val="24"/>
          <w:szCs w:val="24"/>
        </w:rPr>
        <w:t>. Compensation and Benefits:</w:t>
      </w:r>
      <w:r w:rsidR="0038507A" w:rsidRPr="00835EF7">
        <w:rPr>
          <w:rFonts w:ascii="Calibri" w:hAnsi="Calibri" w:cs="Calibri"/>
          <w:b/>
          <w:bCs/>
          <w:color w:val="000000" w:themeColor="text1"/>
          <w:sz w:val="24"/>
          <w:szCs w:val="24"/>
        </w:rPr>
        <w:t xml:space="preserve"> </w:t>
      </w:r>
    </w:p>
    <w:p w14:paraId="64785561" w14:textId="77777777" w:rsidR="008010EB" w:rsidRPr="00835EF7" w:rsidRDefault="008010EB" w:rsidP="00247BB2">
      <w:pPr>
        <w:spacing w:after="60" w:line="240" w:lineRule="auto"/>
        <w:rPr>
          <w:rFonts w:ascii="Calibri" w:hAnsi="Calibri" w:cs="Calibri"/>
          <w:b/>
          <w:bCs/>
          <w:color w:val="000000" w:themeColor="text1"/>
          <w:sz w:val="24"/>
          <w:szCs w:val="24"/>
        </w:rPr>
      </w:pPr>
    </w:p>
    <w:p w14:paraId="4ACEAEA5" w14:textId="4A0BD5E0" w:rsidR="00247BB2" w:rsidRPr="00835EF7" w:rsidRDefault="00413AAC" w:rsidP="008010EB">
      <w:pPr>
        <w:pStyle w:val="ListParagraph"/>
        <w:numPr>
          <w:ilvl w:val="0"/>
          <w:numId w:val="38"/>
        </w:numPr>
        <w:spacing w:after="60" w:line="240" w:lineRule="auto"/>
        <w:rPr>
          <w:rFonts w:ascii="Calibri" w:hAnsi="Calibri" w:cs="Calibri"/>
          <w:color w:val="000000" w:themeColor="text1"/>
          <w:sz w:val="24"/>
          <w:szCs w:val="24"/>
        </w:rPr>
      </w:pPr>
      <w:r w:rsidRPr="00835EF7">
        <w:rPr>
          <w:rFonts w:ascii="Calibri" w:hAnsi="Calibri" w:cs="Calibri"/>
          <w:color w:val="000000" w:themeColor="text1"/>
          <w:sz w:val="24"/>
          <w:szCs w:val="24"/>
        </w:rPr>
        <w:t xml:space="preserve">The District shall </w:t>
      </w:r>
      <w:r w:rsidR="00795698" w:rsidRPr="00835EF7">
        <w:rPr>
          <w:rFonts w:ascii="Calibri" w:hAnsi="Calibri" w:cs="Calibri"/>
          <w:color w:val="000000" w:themeColor="text1"/>
          <w:sz w:val="24"/>
          <w:szCs w:val="24"/>
        </w:rPr>
        <w:t xml:space="preserve">compensate </w:t>
      </w:r>
      <w:r w:rsidR="00B10EDC" w:rsidRPr="00835EF7">
        <w:rPr>
          <w:rFonts w:ascii="Calibri" w:hAnsi="Calibri" w:cs="Calibri"/>
          <w:color w:val="000000" w:themeColor="text1"/>
          <w:sz w:val="24"/>
          <w:szCs w:val="24"/>
        </w:rPr>
        <w:t xml:space="preserve">and shall also maintain all health and other benefits for </w:t>
      </w:r>
      <w:r w:rsidR="00795698" w:rsidRPr="00835EF7">
        <w:rPr>
          <w:rFonts w:ascii="Calibri" w:hAnsi="Calibri" w:cs="Calibri"/>
          <w:color w:val="000000" w:themeColor="text1"/>
          <w:sz w:val="24"/>
          <w:szCs w:val="24"/>
        </w:rPr>
        <w:t xml:space="preserve">all </w:t>
      </w:r>
      <w:r w:rsidR="008010EB" w:rsidRPr="00835EF7">
        <w:rPr>
          <w:rFonts w:ascii="Calibri" w:hAnsi="Calibri" w:cs="Calibri"/>
          <w:color w:val="000000" w:themeColor="text1"/>
          <w:sz w:val="24"/>
          <w:szCs w:val="24"/>
        </w:rPr>
        <w:t>bargaining unit member</w:t>
      </w:r>
      <w:r w:rsidR="00795698" w:rsidRPr="00835EF7">
        <w:rPr>
          <w:rFonts w:ascii="Calibri" w:hAnsi="Calibri" w:cs="Calibri"/>
          <w:color w:val="000000" w:themeColor="text1"/>
          <w:sz w:val="24"/>
          <w:szCs w:val="24"/>
        </w:rPr>
        <w:t xml:space="preserve">s </w:t>
      </w:r>
      <w:r w:rsidR="00795698" w:rsidRPr="00125DB7">
        <w:rPr>
          <w:rFonts w:ascii="Calibri" w:hAnsi="Calibri" w:cs="Calibri"/>
          <w:color w:val="000000" w:themeColor="text1"/>
          <w:sz w:val="24"/>
          <w:szCs w:val="24"/>
        </w:rPr>
        <w:t xml:space="preserve">during </w:t>
      </w:r>
      <w:r w:rsidR="000448FB" w:rsidRPr="00125DB7">
        <w:rPr>
          <w:rFonts w:ascii="Calibri" w:hAnsi="Calibri" w:cs="Calibri"/>
          <w:color w:val="000000" w:themeColor="text1"/>
          <w:sz w:val="24"/>
          <w:szCs w:val="24"/>
        </w:rPr>
        <w:t>any period of mandatory school</w:t>
      </w:r>
      <w:r w:rsidR="000448FB" w:rsidRPr="00125DB7">
        <w:rPr>
          <w:rFonts w:ascii="Calibri" w:hAnsi="Calibri" w:cs="Calibri"/>
          <w:color w:val="000000" w:themeColor="text1"/>
          <w:sz w:val="24"/>
          <w:szCs w:val="24"/>
          <w:u w:val="single"/>
        </w:rPr>
        <w:t xml:space="preserve"> </w:t>
      </w:r>
      <w:r w:rsidRPr="00835EF7">
        <w:rPr>
          <w:rFonts w:ascii="Calibri" w:hAnsi="Calibri" w:cs="Calibri"/>
          <w:color w:val="000000" w:themeColor="text1"/>
          <w:sz w:val="24"/>
          <w:szCs w:val="24"/>
        </w:rPr>
        <w:t>closure</w:t>
      </w:r>
      <w:r w:rsidR="00062F40" w:rsidRPr="00835EF7">
        <w:rPr>
          <w:rFonts w:ascii="Calibri" w:hAnsi="Calibri" w:cs="Calibri"/>
          <w:color w:val="000000" w:themeColor="text1"/>
          <w:sz w:val="24"/>
          <w:szCs w:val="24"/>
        </w:rPr>
        <w:t xml:space="preserve"> as if </w:t>
      </w:r>
      <w:r w:rsidR="008010EB" w:rsidRPr="00835EF7">
        <w:rPr>
          <w:rFonts w:ascii="Calibri" w:hAnsi="Calibri" w:cs="Calibri"/>
          <w:color w:val="000000" w:themeColor="text1"/>
          <w:sz w:val="24"/>
          <w:szCs w:val="24"/>
        </w:rPr>
        <w:t>bargaining unit member</w:t>
      </w:r>
      <w:r w:rsidR="00062F40" w:rsidRPr="00835EF7">
        <w:rPr>
          <w:rFonts w:ascii="Calibri" w:hAnsi="Calibri" w:cs="Calibri"/>
          <w:color w:val="000000" w:themeColor="text1"/>
          <w:sz w:val="24"/>
          <w:szCs w:val="24"/>
        </w:rPr>
        <w:t xml:space="preserve">s are on site attending to their normal and regular duties. </w:t>
      </w:r>
      <w:r w:rsidR="00B10EDC" w:rsidRPr="00835EF7">
        <w:rPr>
          <w:rFonts w:ascii="Calibri" w:hAnsi="Calibri" w:cs="Calibri"/>
          <w:color w:val="000000" w:themeColor="text1"/>
          <w:sz w:val="24"/>
          <w:szCs w:val="24"/>
        </w:rPr>
        <w:t xml:space="preserve"> </w:t>
      </w:r>
      <w:r w:rsidR="00247BB2" w:rsidRPr="00835EF7">
        <w:rPr>
          <w:rFonts w:ascii="Calibri" w:hAnsi="Calibri" w:cs="Calibri"/>
          <w:color w:val="000000" w:themeColor="text1"/>
          <w:sz w:val="24"/>
          <w:szCs w:val="24"/>
        </w:rPr>
        <w:t xml:space="preserve"> </w:t>
      </w:r>
    </w:p>
    <w:p w14:paraId="7D4D8FE4" w14:textId="77777777" w:rsidR="00062F40" w:rsidRPr="00835EF7" w:rsidRDefault="00062F40" w:rsidP="00062F40">
      <w:pPr>
        <w:spacing w:after="60" w:line="240" w:lineRule="auto"/>
        <w:rPr>
          <w:rFonts w:ascii="Calibri" w:hAnsi="Calibri" w:cs="Calibri"/>
          <w:color w:val="000000" w:themeColor="text1"/>
          <w:sz w:val="24"/>
          <w:szCs w:val="24"/>
        </w:rPr>
      </w:pPr>
    </w:p>
    <w:p w14:paraId="3949D7D0" w14:textId="34D07841" w:rsidR="006B4131" w:rsidRPr="00835EF7" w:rsidRDefault="00CB0C22" w:rsidP="00125DB7">
      <w:pPr>
        <w:pStyle w:val="ListParagraph"/>
        <w:numPr>
          <w:ilvl w:val="0"/>
          <w:numId w:val="38"/>
        </w:numPr>
        <w:spacing w:after="60" w:line="240" w:lineRule="auto"/>
        <w:rPr>
          <w:rFonts w:ascii="Calibri" w:hAnsi="Calibri" w:cs="Calibri"/>
          <w:color w:val="000000" w:themeColor="text1"/>
          <w:sz w:val="24"/>
          <w:szCs w:val="24"/>
        </w:rPr>
      </w:pPr>
      <w:r w:rsidRPr="005376B0">
        <w:rPr>
          <w:rFonts w:ascii="Calibri" w:hAnsi="Calibri" w:cs="Calibri"/>
          <w:sz w:val="24"/>
          <w:szCs w:val="24"/>
        </w:rPr>
        <w:t>Non-certified, non-exempt</w:t>
      </w:r>
      <w:r w:rsidRPr="000448FB">
        <w:rPr>
          <w:rFonts w:ascii="Calibri" w:hAnsi="Calibri" w:cs="Calibri"/>
          <w:sz w:val="24"/>
          <w:szCs w:val="24"/>
        </w:rPr>
        <w:t xml:space="preserve"> </w:t>
      </w:r>
      <w:r w:rsidR="00AD5A33" w:rsidRPr="00835EF7">
        <w:rPr>
          <w:rFonts w:ascii="Calibri" w:hAnsi="Calibri" w:cs="Calibri"/>
          <w:color w:val="000000" w:themeColor="text1"/>
          <w:sz w:val="24"/>
          <w:szCs w:val="24"/>
        </w:rPr>
        <w:t xml:space="preserve">bargaining unit members who are deemed essential to respond to necessary situations such as Custodial and Maintenance Staff, Secretaries, etc., </w:t>
      </w:r>
      <w:r w:rsidRPr="005376B0">
        <w:rPr>
          <w:rFonts w:ascii="Calibri" w:hAnsi="Calibri" w:cs="Calibri"/>
          <w:sz w:val="24"/>
          <w:szCs w:val="24"/>
        </w:rPr>
        <w:t>shall be paid time and a half for hours worked in excess of 40 hours in a work week</w:t>
      </w:r>
      <w:r w:rsidR="000448FB">
        <w:rPr>
          <w:rFonts w:ascii="Calibri" w:hAnsi="Calibri" w:cs="Calibri"/>
          <w:sz w:val="24"/>
          <w:szCs w:val="24"/>
        </w:rPr>
        <w:t xml:space="preserve"> </w:t>
      </w:r>
      <w:r w:rsidR="000448FB" w:rsidRPr="00125DB7">
        <w:rPr>
          <w:rFonts w:ascii="Calibri" w:hAnsi="Calibri" w:cs="Calibri"/>
          <w:color w:val="000000" w:themeColor="text1"/>
          <w:sz w:val="24"/>
          <w:szCs w:val="24"/>
        </w:rPr>
        <w:t>or as otherwise provided in the applicable current CBA</w:t>
      </w:r>
      <w:r w:rsidRPr="00125DB7">
        <w:rPr>
          <w:rFonts w:ascii="Calibri" w:hAnsi="Calibri" w:cs="Calibri"/>
          <w:color w:val="000000" w:themeColor="text1"/>
          <w:sz w:val="24"/>
          <w:szCs w:val="24"/>
        </w:rPr>
        <w:t xml:space="preserve">, </w:t>
      </w:r>
      <w:r w:rsidRPr="005376B0">
        <w:rPr>
          <w:rFonts w:ascii="Calibri" w:hAnsi="Calibri" w:cs="Calibri"/>
          <w:sz w:val="24"/>
          <w:szCs w:val="24"/>
        </w:rPr>
        <w:t>provided that such overtime hours must be</w:t>
      </w:r>
      <w:r w:rsidRPr="00835EF7">
        <w:rPr>
          <w:rFonts w:ascii="Calibri" w:hAnsi="Calibri" w:cs="Calibri"/>
          <w:color w:val="000000" w:themeColor="text1"/>
          <w:sz w:val="24"/>
          <w:szCs w:val="24"/>
        </w:rPr>
        <w:t xml:space="preserve"> </w:t>
      </w:r>
      <w:r w:rsidR="00AD5A33" w:rsidRPr="00835EF7">
        <w:rPr>
          <w:rFonts w:ascii="Calibri" w:hAnsi="Calibri" w:cs="Calibri"/>
          <w:color w:val="000000" w:themeColor="text1"/>
          <w:sz w:val="24"/>
          <w:szCs w:val="24"/>
        </w:rPr>
        <w:t xml:space="preserve">pre-approved by the </w:t>
      </w:r>
      <w:r w:rsidR="000448FB" w:rsidRPr="00125DB7">
        <w:rPr>
          <w:rFonts w:ascii="Calibri" w:hAnsi="Calibri" w:cs="Calibri"/>
          <w:color w:val="000000" w:themeColor="text1"/>
          <w:sz w:val="24"/>
          <w:szCs w:val="24"/>
        </w:rPr>
        <w:t>bargaining unit member’s supervisor(s)</w:t>
      </w:r>
      <w:r w:rsidR="00125DB7" w:rsidRPr="00125DB7">
        <w:rPr>
          <w:rFonts w:ascii="Calibri" w:hAnsi="Calibri" w:cs="Calibri"/>
          <w:color w:val="000000" w:themeColor="text1"/>
          <w:sz w:val="24"/>
          <w:szCs w:val="24"/>
        </w:rPr>
        <w:t xml:space="preserve"> </w:t>
      </w:r>
    </w:p>
    <w:p w14:paraId="40F1481F" w14:textId="00A2DBC7" w:rsidR="00247BB2" w:rsidRPr="00835EF7" w:rsidRDefault="00F43D1F" w:rsidP="00B931A6">
      <w:pPr>
        <w:spacing w:after="60" w:line="240" w:lineRule="auto"/>
        <w:rPr>
          <w:rFonts w:ascii="Calibri" w:hAnsi="Calibri" w:cs="Calibri"/>
          <w:strike/>
          <w:color w:val="000000" w:themeColor="text1"/>
          <w:sz w:val="24"/>
          <w:szCs w:val="24"/>
        </w:rPr>
      </w:pPr>
      <w:r w:rsidRPr="00835EF7">
        <w:rPr>
          <w:rFonts w:ascii="Calibri" w:hAnsi="Calibri" w:cs="Calibri"/>
          <w:b/>
          <w:bCs/>
          <w:color w:val="000000" w:themeColor="text1"/>
          <w:sz w:val="24"/>
          <w:szCs w:val="24"/>
        </w:rPr>
        <w:lastRenderedPageBreak/>
        <w:t>3</w:t>
      </w:r>
      <w:r w:rsidR="00B10EDC" w:rsidRPr="00835EF7">
        <w:rPr>
          <w:rFonts w:ascii="Calibri" w:hAnsi="Calibri" w:cs="Calibri"/>
          <w:b/>
          <w:bCs/>
          <w:color w:val="000000" w:themeColor="text1"/>
          <w:sz w:val="24"/>
          <w:szCs w:val="24"/>
        </w:rPr>
        <w:t>. Leave:</w:t>
      </w:r>
      <w:r w:rsidR="0038507A" w:rsidRPr="00835EF7">
        <w:rPr>
          <w:rFonts w:ascii="Calibri" w:hAnsi="Calibri" w:cs="Calibri"/>
          <w:b/>
          <w:bCs/>
          <w:color w:val="000000" w:themeColor="text1"/>
          <w:sz w:val="24"/>
          <w:szCs w:val="24"/>
        </w:rPr>
        <w:t xml:space="preserve">  </w:t>
      </w:r>
    </w:p>
    <w:p w14:paraId="05E3BA5B" w14:textId="585F2DDF" w:rsidR="00454043" w:rsidRPr="005376B0" w:rsidRDefault="00454043" w:rsidP="00322A4C">
      <w:pPr>
        <w:spacing w:after="60" w:line="240" w:lineRule="auto"/>
        <w:rPr>
          <w:rFonts w:ascii="Calibri" w:hAnsi="Calibri" w:cs="Calibri"/>
          <w:sz w:val="24"/>
          <w:szCs w:val="24"/>
        </w:rPr>
      </w:pPr>
      <w:r w:rsidRPr="005376B0">
        <w:rPr>
          <w:rFonts w:ascii="Calibri" w:hAnsi="Calibri" w:cs="Calibri"/>
          <w:sz w:val="24"/>
          <w:szCs w:val="24"/>
        </w:rPr>
        <w:t>A bargaining unit member who is:</w:t>
      </w:r>
    </w:p>
    <w:p w14:paraId="1FC94875" w14:textId="0AF3B0A2" w:rsidR="00454043" w:rsidRPr="005376B0" w:rsidRDefault="00454043" w:rsidP="00454043">
      <w:pPr>
        <w:spacing w:after="60" w:line="240" w:lineRule="auto"/>
        <w:ind w:left="720"/>
        <w:rPr>
          <w:rFonts w:ascii="Calibri" w:hAnsi="Calibri" w:cs="Calibri"/>
          <w:sz w:val="24"/>
          <w:szCs w:val="24"/>
        </w:rPr>
      </w:pPr>
      <w:r w:rsidRPr="005376B0">
        <w:rPr>
          <w:rFonts w:ascii="Calibri" w:hAnsi="Calibri" w:cs="Calibri"/>
          <w:sz w:val="24"/>
          <w:szCs w:val="24"/>
        </w:rPr>
        <w:t>1) directed by a health professional or agency to be quarantined for 14 calendar days, either because of close contact with a person who is symptomatic of COVID-19 or because they have tested positive for COVID-19;</w:t>
      </w:r>
    </w:p>
    <w:p w14:paraId="190E1CE0" w14:textId="77777777" w:rsidR="00FF70BE" w:rsidRPr="005376B0" w:rsidRDefault="00454043" w:rsidP="00454043">
      <w:pPr>
        <w:spacing w:after="60" w:line="240" w:lineRule="auto"/>
        <w:ind w:left="720"/>
        <w:rPr>
          <w:rFonts w:ascii="Calibri" w:hAnsi="Calibri" w:cs="Calibri"/>
          <w:sz w:val="24"/>
          <w:szCs w:val="24"/>
        </w:rPr>
      </w:pPr>
      <w:r w:rsidRPr="005376B0">
        <w:rPr>
          <w:rFonts w:ascii="Calibri" w:hAnsi="Calibri" w:cs="Calibri"/>
          <w:sz w:val="24"/>
          <w:szCs w:val="24"/>
        </w:rPr>
        <w:t xml:space="preserve">2) </w:t>
      </w:r>
      <w:r w:rsidR="00FF70BE" w:rsidRPr="005376B0">
        <w:rPr>
          <w:rFonts w:ascii="Calibri" w:hAnsi="Calibri" w:cs="Calibri"/>
          <w:sz w:val="24"/>
          <w:szCs w:val="24"/>
        </w:rPr>
        <w:t>at higher than normal risk in the event of contracting COVID-19 due to age or an underlying medical condition (such as heart disease, lung disease, or diabetes); or</w:t>
      </w:r>
    </w:p>
    <w:p w14:paraId="03198D59" w14:textId="77777777" w:rsidR="00FF70BE" w:rsidRPr="005376B0" w:rsidRDefault="00FF70BE" w:rsidP="00454043">
      <w:pPr>
        <w:spacing w:after="60" w:line="240" w:lineRule="auto"/>
        <w:ind w:left="720"/>
        <w:rPr>
          <w:rFonts w:ascii="Calibri" w:hAnsi="Calibri" w:cs="Calibri"/>
          <w:sz w:val="24"/>
          <w:szCs w:val="24"/>
        </w:rPr>
      </w:pPr>
      <w:r w:rsidRPr="005376B0">
        <w:rPr>
          <w:rFonts w:ascii="Calibri" w:hAnsi="Calibri" w:cs="Calibri"/>
          <w:sz w:val="24"/>
          <w:szCs w:val="24"/>
        </w:rPr>
        <w:t>3) currently living with or providing care for a member of the bargaining unit member’s immediate family who is symptomatic of or has tested positive for COVID-19;</w:t>
      </w:r>
    </w:p>
    <w:p w14:paraId="3B632BDD" w14:textId="7871C363" w:rsidR="00454043" w:rsidRPr="005376B0" w:rsidRDefault="00FF70BE" w:rsidP="00FF70BE">
      <w:pPr>
        <w:spacing w:after="60" w:line="240" w:lineRule="auto"/>
        <w:rPr>
          <w:rFonts w:ascii="Calibri" w:hAnsi="Calibri" w:cs="Calibri"/>
          <w:sz w:val="24"/>
          <w:szCs w:val="24"/>
        </w:rPr>
      </w:pPr>
      <w:r w:rsidRPr="005376B0">
        <w:rPr>
          <w:rFonts w:ascii="Calibri" w:hAnsi="Calibri" w:cs="Calibri"/>
          <w:sz w:val="24"/>
          <w:szCs w:val="24"/>
        </w:rPr>
        <w:t>shall be entitled to paid leave during the term of this MO</w:t>
      </w:r>
      <w:r w:rsidR="00835EF7" w:rsidRPr="005376B0">
        <w:rPr>
          <w:rFonts w:ascii="Calibri" w:hAnsi="Calibri" w:cs="Calibri"/>
          <w:sz w:val="24"/>
          <w:szCs w:val="24"/>
        </w:rPr>
        <w:t>A</w:t>
      </w:r>
      <w:r w:rsidRPr="005376B0">
        <w:rPr>
          <w:rFonts w:ascii="Calibri" w:hAnsi="Calibri" w:cs="Calibri"/>
          <w:sz w:val="24"/>
          <w:szCs w:val="24"/>
        </w:rPr>
        <w:t>.  Such paid leave will be in addition to, and shall not be deducted from, any</w:t>
      </w:r>
      <w:r w:rsidR="00071DA7" w:rsidRPr="005376B0">
        <w:rPr>
          <w:rFonts w:ascii="Calibri" w:hAnsi="Calibri" w:cs="Calibri"/>
          <w:sz w:val="24"/>
          <w:szCs w:val="24"/>
        </w:rPr>
        <w:t xml:space="preserve"> accrued</w:t>
      </w:r>
      <w:r w:rsidRPr="005376B0">
        <w:rPr>
          <w:rFonts w:ascii="Calibri" w:hAnsi="Calibri" w:cs="Calibri"/>
          <w:sz w:val="24"/>
          <w:szCs w:val="24"/>
        </w:rPr>
        <w:t xml:space="preserve"> personal, vacation, or sick leave</w:t>
      </w:r>
      <w:r w:rsidR="00071DA7" w:rsidRPr="005376B0">
        <w:rPr>
          <w:rFonts w:ascii="Calibri" w:hAnsi="Calibri" w:cs="Calibri"/>
          <w:sz w:val="24"/>
          <w:szCs w:val="24"/>
        </w:rPr>
        <w:t>.  The District shall be entitled to request medical documentation of any of the above circumstances.  Approved leave taken for any reason other than the above circumstances shall be deducted from the appropriate type of leave accrued by the bargaining unit member.</w:t>
      </w:r>
    </w:p>
    <w:p w14:paraId="01F2853F" w14:textId="77777777" w:rsidR="00454043" w:rsidRPr="00835EF7" w:rsidRDefault="00454043" w:rsidP="00322A4C">
      <w:pPr>
        <w:spacing w:after="60" w:line="240" w:lineRule="auto"/>
        <w:rPr>
          <w:rFonts w:ascii="Calibri" w:hAnsi="Calibri" w:cs="Calibri"/>
          <w:color w:val="5B9BD5" w:themeColor="accent1"/>
          <w:sz w:val="24"/>
          <w:szCs w:val="24"/>
          <w:u w:val="single"/>
        </w:rPr>
      </w:pPr>
    </w:p>
    <w:p w14:paraId="03D46C2A" w14:textId="4ED965AC" w:rsidR="008506CB" w:rsidRPr="00835EF7" w:rsidRDefault="009B3816" w:rsidP="008618B2">
      <w:pPr>
        <w:spacing w:after="60" w:line="240" w:lineRule="auto"/>
        <w:rPr>
          <w:rFonts w:ascii="Calibri" w:hAnsi="Calibri" w:cs="Calibri"/>
          <w:b/>
          <w:bCs/>
          <w:color w:val="000000" w:themeColor="text1"/>
          <w:sz w:val="24"/>
          <w:szCs w:val="24"/>
        </w:rPr>
      </w:pPr>
      <w:r w:rsidRPr="00835EF7">
        <w:rPr>
          <w:rFonts w:ascii="Calibri" w:hAnsi="Calibri" w:cs="Calibri"/>
          <w:b/>
          <w:bCs/>
          <w:color w:val="000000" w:themeColor="text1"/>
          <w:sz w:val="24"/>
          <w:szCs w:val="24"/>
        </w:rPr>
        <w:t>4</w:t>
      </w:r>
      <w:r w:rsidR="00F03954" w:rsidRPr="00835EF7">
        <w:rPr>
          <w:rFonts w:ascii="Calibri" w:hAnsi="Calibri" w:cs="Calibri"/>
          <w:b/>
          <w:bCs/>
          <w:color w:val="000000" w:themeColor="text1"/>
          <w:sz w:val="24"/>
          <w:szCs w:val="24"/>
        </w:rPr>
        <w:t>. Performance of Duties:</w:t>
      </w:r>
    </w:p>
    <w:p w14:paraId="0252CAE0" w14:textId="4AD49AAF" w:rsidR="00835EF7" w:rsidRPr="00835EF7" w:rsidRDefault="00835EF7" w:rsidP="00835EF7">
      <w:pPr>
        <w:spacing w:after="60" w:line="240" w:lineRule="auto"/>
        <w:ind w:firstLine="360"/>
        <w:rPr>
          <w:rFonts w:ascii="Calibri" w:hAnsi="Calibri" w:cs="Calibri"/>
          <w:color w:val="000000" w:themeColor="text1"/>
          <w:sz w:val="24"/>
          <w:szCs w:val="24"/>
        </w:rPr>
      </w:pPr>
      <w:r w:rsidRPr="00835EF7">
        <w:rPr>
          <w:rFonts w:ascii="Calibri" w:hAnsi="Calibri" w:cs="Calibri"/>
          <w:color w:val="000000" w:themeColor="text1"/>
          <w:sz w:val="24"/>
          <w:szCs w:val="24"/>
        </w:rPr>
        <w:t>A.</w:t>
      </w:r>
      <w:r w:rsidRPr="00835EF7">
        <w:rPr>
          <w:rFonts w:ascii="Calibri" w:hAnsi="Calibri" w:cs="Calibri"/>
          <w:color w:val="000000" w:themeColor="text1"/>
          <w:sz w:val="24"/>
          <w:szCs w:val="24"/>
        </w:rPr>
        <w:tab/>
      </w:r>
      <w:r w:rsidR="00464FD6" w:rsidRPr="00835EF7">
        <w:rPr>
          <w:rFonts w:ascii="Calibri" w:hAnsi="Calibri" w:cs="Calibri"/>
          <w:color w:val="000000" w:themeColor="text1"/>
          <w:sz w:val="24"/>
          <w:szCs w:val="24"/>
        </w:rPr>
        <w:t xml:space="preserve">Bargaining unit </w:t>
      </w:r>
      <w:r w:rsidR="00464FD6" w:rsidRPr="005376B0">
        <w:rPr>
          <w:rFonts w:ascii="Calibri" w:hAnsi="Calibri" w:cs="Calibri"/>
          <w:color w:val="000000" w:themeColor="text1"/>
          <w:sz w:val="24"/>
          <w:szCs w:val="24"/>
        </w:rPr>
        <w:t xml:space="preserve">members </w:t>
      </w:r>
      <w:r w:rsidR="00464FD6" w:rsidRPr="005376B0">
        <w:rPr>
          <w:rFonts w:ascii="Calibri" w:hAnsi="Calibri" w:cs="Calibri"/>
          <w:sz w:val="24"/>
          <w:szCs w:val="24"/>
        </w:rPr>
        <w:t>shall</w:t>
      </w:r>
      <w:r w:rsidR="005376B0">
        <w:rPr>
          <w:rFonts w:ascii="Calibri" w:hAnsi="Calibri" w:cs="Calibri"/>
          <w:color w:val="4472C4" w:themeColor="accent5"/>
          <w:sz w:val="24"/>
          <w:szCs w:val="24"/>
        </w:rPr>
        <w:t xml:space="preserve"> </w:t>
      </w:r>
      <w:r w:rsidR="00464FD6" w:rsidRPr="00835EF7">
        <w:rPr>
          <w:rFonts w:ascii="Calibri" w:hAnsi="Calibri" w:cs="Calibri"/>
          <w:color w:val="000000" w:themeColor="text1"/>
          <w:sz w:val="24"/>
          <w:szCs w:val="24"/>
        </w:rPr>
        <w:t xml:space="preserve">stay in contact with their immediate supervisor during this </w:t>
      </w:r>
      <w:proofErr w:type="gramStart"/>
      <w:r w:rsidR="00464FD6" w:rsidRPr="00835EF7">
        <w:rPr>
          <w:rFonts w:ascii="Calibri" w:hAnsi="Calibri" w:cs="Calibri"/>
          <w:color w:val="000000" w:themeColor="text1"/>
          <w:sz w:val="24"/>
          <w:szCs w:val="24"/>
        </w:rPr>
        <w:t>period of time</w:t>
      </w:r>
      <w:proofErr w:type="gramEnd"/>
      <w:r w:rsidR="00464FD6" w:rsidRPr="00835EF7">
        <w:rPr>
          <w:rFonts w:ascii="Calibri" w:hAnsi="Calibri" w:cs="Calibri"/>
          <w:color w:val="000000" w:themeColor="text1"/>
          <w:sz w:val="24"/>
          <w:szCs w:val="24"/>
        </w:rPr>
        <w:t xml:space="preserve"> through email and phone.</w:t>
      </w:r>
    </w:p>
    <w:p w14:paraId="1446ED7D" w14:textId="215F1B0A" w:rsidR="00835EF7" w:rsidRPr="00835EF7" w:rsidRDefault="00835EF7" w:rsidP="00835EF7">
      <w:pPr>
        <w:spacing w:after="60" w:line="240" w:lineRule="auto"/>
        <w:ind w:firstLine="360"/>
        <w:rPr>
          <w:rFonts w:ascii="Calibri" w:hAnsi="Calibri" w:cs="Calibri"/>
          <w:color w:val="000000" w:themeColor="text1"/>
          <w:sz w:val="24"/>
          <w:szCs w:val="24"/>
        </w:rPr>
      </w:pPr>
      <w:r w:rsidRPr="00835EF7">
        <w:rPr>
          <w:rFonts w:ascii="Calibri" w:hAnsi="Calibri" w:cs="Calibri"/>
          <w:color w:val="000000" w:themeColor="text1"/>
          <w:sz w:val="24"/>
          <w:szCs w:val="24"/>
        </w:rPr>
        <w:t>B.</w:t>
      </w:r>
      <w:r w:rsidRPr="00835EF7">
        <w:rPr>
          <w:rFonts w:ascii="Calibri" w:hAnsi="Calibri" w:cs="Calibri"/>
          <w:color w:val="000000" w:themeColor="text1"/>
          <w:sz w:val="24"/>
          <w:szCs w:val="24"/>
        </w:rPr>
        <w:tab/>
        <w:t>D</w:t>
      </w:r>
      <w:r w:rsidR="00322A4C" w:rsidRPr="00835EF7">
        <w:rPr>
          <w:rFonts w:ascii="Calibri" w:hAnsi="Calibri" w:cs="Calibri"/>
          <w:color w:val="000000" w:themeColor="text1"/>
          <w:sz w:val="24"/>
          <w:szCs w:val="24"/>
        </w:rPr>
        <w:t xml:space="preserve">uring this closure, teachers are expected to work cooperatively with their grade level and/or department members to create materials for students. </w:t>
      </w:r>
      <w:r w:rsidR="009D094B" w:rsidRPr="00835EF7">
        <w:rPr>
          <w:rFonts w:ascii="Calibri" w:hAnsi="Calibri" w:cs="Calibri"/>
          <w:color w:val="000000" w:themeColor="text1"/>
          <w:sz w:val="24"/>
          <w:szCs w:val="24"/>
        </w:rPr>
        <w:t xml:space="preserve">Teachers </w:t>
      </w:r>
      <w:r w:rsidR="00AA2C28" w:rsidRPr="00835EF7">
        <w:rPr>
          <w:rFonts w:ascii="Calibri" w:hAnsi="Calibri" w:cs="Calibri"/>
          <w:color w:val="000000" w:themeColor="text1"/>
          <w:sz w:val="24"/>
          <w:szCs w:val="24"/>
        </w:rPr>
        <w:t>may</w:t>
      </w:r>
      <w:r w:rsidR="009D094B" w:rsidRPr="00835EF7">
        <w:rPr>
          <w:rFonts w:ascii="Calibri" w:hAnsi="Calibri" w:cs="Calibri"/>
          <w:color w:val="000000" w:themeColor="text1"/>
          <w:sz w:val="24"/>
          <w:szCs w:val="24"/>
        </w:rPr>
        <w:t xml:space="preserve"> be asked to </w:t>
      </w:r>
      <w:r w:rsidR="00FC3EF5" w:rsidRPr="00835EF7">
        <w:rPr>
          <w:rFonts w:ascii="Calibri" w:hAnsi="Calibri" w:cs="Calibri"/>
          <w:color w:val="000000" w:themeColor="text1"/>
          <w:sz w:val="24"/>
          <w:szCs w:val="24"/>
        </w:rPr>
        <w:t xml:space="preserve">plan for </w:t>
      </w:r>
      <w:r w:rsidR="005376B0">
        <w:rPr>
          <w:rFonts w:ascii="Calibri" w:hAnsi="Calibri" w:cs="Calibri"/>
          <w:color w:val="000000" w:themeColor="text1"/>
          <w:sz w:val="24"/>
          <w:szCs w:val="24"/>
        </w:rPr>
        <w:t xml:space="preserve">and implement </w:t>
      </w:r>
      <w:r w:rsidR="00AB4548" w:rsidRPr="00125DB7">
        <w:rPr>
          <w:rFonts w:ascii="Calibri" w:hAnsi="Calibri" w:cs="Calibri"/>
          <w:color w:val="000000" w:themeColor="text1"/>
          <w:sz w:val="24"/>
          <w:szCs w:val="24"/>
        </w:rPr>
        <w:t xml:space="preserve">ongoing </w:t>
      </w:r>
      <w:r w:rsidR="00FC3EF5" w:rsidRPr="00AB4548">
        <w:rPr>
          <w:rFonts w:ascii="Calibri" w:hAnsi="Calibri" w:cs="Calibri"/>
          <w:color w:val="000000" w:themeColor="text1"/>
          <w:sz w:val="24"/>
          <w:szCs w:val="24"/>
        </w:rPr>
        <w:t>on</w:t>
      </w:r>
      <w:r w:rsidR="00FC3EF5" w:rsidRPr="00835EF7">
        <w:rPr>
          <w:rFonts w:ascii="Calibri" w:hAnsi="Calibri" w:cs="Calibri"/>
          <w:color w:val="000000" w:themeColor="text1"/>
          <w:sz w:val="24"/>
          <w:szCs w:val="24"/>
        </w:rPr>
        <w:t xml:space="preserve">-line or other </w:t>
      </w:r>
      <w:r w:rsidR="009D094B" w:rsidRPr="00835EF7">
        <w:rPr>
          <w:rFonts w:ascii="Calibri" w:hAnsi="Calibri" w:cs="Calibri"/>
          <w:color w:val="000000" w:themeColor="text1"/>
          <w:sz w:val="24"/>
          <w:szCs w:val="24"/>
        </w:rPr>
        <w:t>digital learning</w:t>
      </w:r>
      <w:r w:rsidR="006714E7" w:rsidRPr="00835EF7">
        <w:rPr>
          <w:rFonts w:ascii="Calibri" w:hAnsi="Calibri" w:cs="Calibri"/>
          <w:color w:val="000000" w:themeColor="text1"/>
          <w:sz w:val="24"/>
          <w:szCs w:val="24"/>
        </w:rPr>
        <w:t xml:space="preserve"> and services</w:t>
      </w:r>
      <w:r w:rsidR="009D094B" w:rsidRPr="00835EF7">
        <w:rPr>
          <w:rFonts w:ascii="Calibri" w:hAnsi="Calibri" w:cs="Calibri"/>
          <w:color w:val="000000" w:themeColor="text1"/>
          <w:sz w:val="24"/>
          <w:szCs w:val="24"/>
        </w:rPr>
        <w:t xml:space="preserve"> </w:t>
      </w:r>
      <w:r w:rsidR="00FC3EF5" w:rsidRPr="00835EF7">
        <w:rPr>
          <w:rFonts w:ascii="Calibri" w:hAnsi="Calibri" w:cs="Calibri"/>
          <w:color w:val="000000" w:themeColor="text1"/>
          <w:sz w:val="24"/>
          <w:szCs w:val="24"/>
        </w:rPr>
        <w:t xml:space="preserve">for their students.  Additionally, teachers </w:t>
      </w:r>
      <w:r w:rsidR="00AA2C28" w:rsidRPr="00835EF7">
        <w:rPr>
          <w:rFonts w:ascii="Calibri" w:hAnsi="Calibri" w:cs="Calibri"/>
          <w:color w:val="000000" w:themeColor="text1"/>
          <w:sz w:val="24"/>
          <w:szCs w:val="24"/>
        </w:rPr>
        <w:t xml:space="preserve">shall </w:t>
      </w:r>
      <w:r w:rsidR="00FC3EF5" w:rsidRPr="00835EF7">
        <w:rPr>
          <w:rFonts w:ascii="Calibri" w:hAnsi="Calibri" w:cs="Calibri"/>
          <w:color w:val="000000" w:themeColor="text1"/>
          <w:sz w:val="24"/>
          <w:szCs w:val="24"/>
        </w:rPr>
        <w:t xml:space="preserve">work with the District to </w:t>
      </w:r>
      <w:r w:rsidR="009D094B" w:rsidRPr="00835EF7">
        <w:rPr>
          <w:rFonts w:ascii="Calibri" w:hAnsi="Calibri" w:cs="Calibri"/>
          <w:color w:val="000000" w:themeColor="text1"/>
          <w:sz w:val="24"/>
          <w:szCs w:val="24"/>
        </w:rPr>
        <w:t>maintain connectivity to students and parents through the closure from a remote work location</w:t>
      </w:r>
      <w:r w:rsidR="00FC3EF5" w:rsidRPr="00835EF7">
        <w:rPr>
          <w:rFonts w:ascii="Calibri" w:hAnsi="Calibri" w:cs="Calibri"/>
          <w:color w:val="000000" w:themeColor="text1"/>
          <w:sz w:val="24"/>
          <w:szCs w:val="24"/>
        </w:rPr>
        <w:t xml:space="preserve"> or from their classrooms.</w:t>
      </w:r>
    </w:p>
    <w:p w14:paraId="06A463C1" w14:textId="77777777" w:rsidR="00835EF7" w:rsidRPr="00835EF7" w:rsidRDefault="00835EF7" w:rsidP="00835EF7">
      <w:pPr>
        <w:spacing w:after="60" w:line="240" w:lineRule="auto"/>
        <w:ind w:firstLine="360"/>
        <w:rPr>
          <w:rFonts w:ascii="Calibri" w:hAnsi="Calibri" w:cs="Calibri"/>
          <w:color w:val="000000" w:themeColor="text1"/>
          <w:sz w:val="24"/>
          <w:szCs w:val="24"/>
        </w:rPr>
      </w:pPr>
      <w:r w:rsidRPr="00835EF7">
        <w:rPr>
          <w:rFonts w:ascii="Calibri" w:hAnsi="Calibri" w:cs="Calibri"/>
          <w:color w:val="000000" w:themeColor="text1"/>
          <w:sz w:val="24"/>
          <w:szCs w:val="24"/>
        </w:rPr>
        <w:t>C.</w:t>
      </w:r>
      <w:r w:rsidRPr="00835EF7">
        <w:rPr>
          <w:rFonts w:ascii="Calibri" w:hAnsi="Calibri" w:cs="Calibri"/>
          <w:color w:val="000000" w:themeColor="text1"/>
          <w:sz w:val="24"/>
          <w:szCs w:val="24"/>
        </w:rPr>
        <w:tab/>
      </w:r>
      <w:r w:rsidR="00FC3EF5" w:rsidRPr="00835EF7">
        <w:rPr>
          <w:rFonts w:ascii="Calibri" w:hAnsi="Calibri" w:cs="Calibri"/>
          <w:color w:val="000000" w:themeColor="text1"/>
          <w:sz w:val="24"/>
          <w:szCs w:val="24"/>
        </w:rPr>
        <w:t xml:space="preserve">Should the District require </w:t>
      </w:r>
      <w:r w:rsidR="00AD5A33" w:rsidRPr="00835EF7">
        <w:rPr>
          <w:rFonts w:ascii="Calibri" w:hAnsi="Calibri" w:cs="Calibri"/>
          <w:color w:val="000000" w:themeColor="text1"/>
          <w:sz w:val="24"/>
          <w:szCs w:val="24"/>
        </w:rPr>
        <w:t xml:space="preserve">any bargaining unit member </w:t>
      </w:r>
      <w:r w:rsidR="00FC3EF5" w:rsidRPr="00835EF7">
        <w:rPr>
          <w:rFonts w:ascii="Calibri" w:hAnsi="Calibri" w:cs="Calibri"/>
          <w:color w:val="000000" w:themeColor="text1"/>
          <w:sz w:val="24"/>
          <w:szCs w:val="24"/>
        </w:rPr>
        <w:t xml:space="preserve">to return to their </w:t>
      </w:r>
      <w:r w:rsidR="00AD5A33" w:rsidRPr="00835EF7">
        <w:rPr>
          <w:rFonts w:ascii="Calibri" w:hAnsi="Calibri" w:cs="Calibri"/>
          <w:color w:val="000000" w:themeColor="text1"/>
          <w:sz w:val="24"/>
          <w:szCs w:val="24"/>
        </w:rPr>
        <w:t xml:space="preserve">worksites </w:t>
      </w:r>
      <w:r w:rsidR="00FC3EF5" w:rsidRPr="00835EF7">
        <w:rPr>
          <w:rFonts w:ascii="Calibri" w:hAnsi="Calibri" w:cs="Calibri"/>
          <w:color w:val="000000" w:themeColor="text1"/>
          <w:sz w:val="24"/>
          <w:szCs w:val="24"/>
        </w:rPr>
        <w:t xml:space="preserve">during this period, the District </w:t>
      </w:r>
      <w:r w:rsidR="00AA2C28" w:rsidRPr="00835EF7">
        <w:rPr>
          <w:rFonts w:ascii="Calibri" w:hAnsi="Calibri" w:cs="Calibri"/>
          <w:color w:val="000000" w:themeColor="text1"/>
          <w:sz w:val="24"/>
          <w:szCs w:val="24"/>
        </w:rPr>
        <w:t>shall</w:t>
      </w:r>
      <w:r w:rsidR="00FC3EF5" w:rsidRPr="00835EF7">
        <w:rPr>
          <w:rFonts w:ascii="Calibri" w:hAnsi="Calibri" w:cs="Calibri"/>
          <w:color w:val="000000" w:themeColor="text1"/>
          <w:sz w:val="24"/>
          <w:szCs w:val="24"/>
        </w:rPr>
        <w:t xml:space="preserve"> adhere to the CDC guidelines</w:t>
      </w:r>
      <w:r w:rsidR="007B2C25" w:rsidRPr="00835EF7">
        <w:rPr>
          <w:rFonts w:ascii="Calibri" w:hAnsi="Calibri" w:cs="Calibri"/>
          <w:color w:val="000000" w:themeColor="text1"/>
          <w:sz w:val="24"/>
          <w:szCs w:val="24"/>
        </w:rPr>
        <w:t>.</w:t>
      </w:r>
      <w:r w:rsidR="00FC3EF5" w:rsidRPr="00835EF7">
        <w:rPr>
          <w:rFonts w:ascii="Calibri" w:hAnsi="Calibri" w:cs="Calibri"/>
          <w:color w:val="000000" w:themeColor="text1"/>
          <w:sz w:val="24"/>
          <w:szCs w:val="24"/>
        </w:rPr>
        <w:t xml:space="preserve"> </w:t>
      </w:r>
    </w:p>
    <w:p w14:paraId="146DE0C0" w14:textId="5E69ECB1" w:rsidR="00FC3EF5" w:rsidRDefault="00835EF7" w:rsidP="00835EF7">
      <w:pPr>
        <w:spacing w:after="60" w:line="240" w:lineRule="auto"/>
        <w:ind w:firstLine="360"/>
        <w:rPr>
          <w:rFonts w:ascii="Calibri" w:hAnsi="Calibri" w:cs="Calibri"/>
          <w:color w:val="000000" w:themeColor="text1"/>
          <w:sz w:val="24"/>
          <w:szCs w:val="24"/>
        </w:rPr>
      </w:pPr>
      <w:r w:rsidRPr="00835EF7">
        <w:rPr>
          <w:rFonts w:ascii="Calibri" w:hAnsi="Calibri" w:cs="Calibri"/>
          <w:color w:val="000000" w:themeColor="text1"/>
          <w:sz w:val="24"/>
          <w:szCs w:val="24"/>
        </w:rPr>
        <w:t>D.</w:t>
      </w:r>
      <w:r w:rsidRPr="00835EF7">
        <w:rPr>
          <w:rFonts w:ascii="Calibri" w:hAnsi="Calibri" w:cs="Calibri"/>
          <w:color w:val="000000" w:themeColor="text1"/>
          <w:sz w:val="24"/>
          <w:szCs w:val="24"/>
        </w:rPr>
        <w:tab/>
      </w:r>
      <w:r w:rsidR="00AD5A33" w:rsidRPr="00835EF7">
        <w:rPr>
          <w:rFonts w:ascii="Calibri" w:hAnsi="Calibri" w:cs="Calibri"/>
          <w:color w:val="000000" w:themeColor="text1"/>
          <w:sz w:val="24"/>
          <w:szCs w:val="24"/>
        </w:rPr>
        <w:t xml:space="preserve">Hourly bargaining unit members may be asked to perform functions that are outside their normal job duties to facilitate District operations.  </w:t>
      </w:r>
    </w:p>
    <w:p w14:paraId="20AA20F0" w14:textId="77777777" w:rsidR="00835EF7" w:rsidRPr="00835EF7" w:rsidRDefault="00835EF7" w:rsidP="00835EF7">
      <w:pPr>
        <w:spacing w:after="60" w:line="240" w:lineRule="auto"/>
        <w:ind w:firstLine="360"/>
        <w:rPr>
          <w:rFonts w:ascii="Calibri" w:hAnsi="Calibri" w:cs="Calibri"/>
          <w:color w:val="000000" w:themeColor="text1"/>
          <w:sz w:val="24"/>
          <w:szCs w:val="24"/>
        </w:rPr>
      </w:pPr>
    </w:p>
    <w:p w14:paraId="1B47D619" w14:textId="2A385650" w:rsidR="00A04147" w:rsidRPr="00835EF7" w:rsidRDefault="009B3816" w:rsidP="00CE354A">
      <w:pPr>
        <w:pStyle w:val="BodyText"/>
        <w:jc w:val="left"/>
        <w:rPr>
          <w:rFonts w:ascii="Calibri" w:hAnsi="Calibri" w:cs="Calibri"/>
          <w:b w:val="0"/>
          <w:color w:val="000000" w:themeColor="text1"/>
          <w:sz w:val="24"/>
          <w:szCs w:val="24"/>
        </w:rPr>
      </w:pPr>
      <w:r w:rsidRPr="00835EF7">
        <w:rPr>
          <w:rFonts w:ascii="Calibri" w:hAnsi="Calibri" w:cs="Calibri"/>
          <w:color w:val="000000" w:themeColor="text1"/>
          <w:sz w:val="24"/>
          <w:szCs w:val="24"/>
        </w:rPr>
        <w:t>5</w:t>
      </w:r>
      <w:r w:rsidR="00322A4C" w:rsidRPr="00835EF7">
        <w:rPr>
          <w:rFonts w:ascii="Calibri" w:hAnsi="Calibri" w:cs="Calibri"/>
          <w:color w:val="000000" w:themeColor="text1"/>
          <w:sz w:val="24"/>
          <w:szCs w:val="24"/>
        </w:rPr>
        <w:t>. Extra-duty/Extra-Curricular:</w:t>
      </w:r>
      <w:r w:rsidR="00322A4C" w:rsidRPr="00835EF7">
        <w:rPr>
          <w:rFonts w:ascii="Calibri" w:hAnsi="Calibri" w:cs="Calibri"/>
          <w:b w:val="0"/>
          <w:bCs/>
          <w:color w:val="000000" w:themeColor="text1"/>
          <w:sz w:val="24"/>
          <w:szCs w:val="24"/>
        </w:rPr>
        <w:t xml:space="preserve"> </w:t>
      </w:r>
      <w:r w:rsidR="008010EB" w:rsidRPr="00835EF7">
        <w:rPr>
          <w:rFonts w:ascii="Calibri" w:hAnsi="Calibri" w:cs="Calibri"/>
          <w:b w:val="0"/>
          <w:bCs/>
          <w:color w:val="000000" w:themeColor="text1"/>
          <w:sz w:val="24"/>
          <w:szCs w:val="24"/>
        </w:rPr>
        <w:t>Bargaining unit member</w:t>
      </w:r>
      <w:r w:rsidR="00A04147" w:rsidRPr="00835EF7">
        <w:rPr>
          <w:rFonts w:ascii="Calibri" w:hAnsi="Calibri" w:cs="Calibri"/>
          <w:b w:val="0"/>
          <w:bCs/>
          <w:color w:val="000000" w:themeColor="text1"/>
          <w:sz w:val="24"/>
          <w:szCs w:val="24"/>
        </w:rPr>
        <w:t>s wh</w:t>
      </w:r>
      <w:r w:rsidR="00A04147" w:rsidRPr="00835EF7">
        <w:rPr>
          <w:rFonts w:ascii="Calibri" w:hAnsi="Calibri" w:cs="Calibri"/>
          <w:b w:val="0"/>
          <w:color w:val="000000" w:themeColor="text1"/>
          <w:sz w:val="24"/>
          <w:szCs w:val="24"/>
        </w:rPr>
        <w:t>o coach or supervise extra-curricular activities stipulated in the collective bargaining agreement shall be paid their full stipends in accordance with the collective bargaining agreement between the Board and the Association.</w:t>
      </w:r>
    </w:p>
    <w:p w14:paraId="5DE8674B" w14:textId="67BD2468" w:rsidR="00322A4C" w:rsidRPr="00835EF7" w:rsidRDefault="009B3816" w:rsidP="00322A4C">
      <w:pPr>
        <w:spacing w:after="60" w:line="240" w:lineRule="auto"/>
        <w:rPr>
          <w:rFonts w:ascii="Calibri" w:hAnsi="Calibri" w:cs="Calibri"/>
          <w:color w:val="000000" w:themeColor="text1"/>
          <w:sz w:val="24"/>
          <w:szCs w:val="24"/>
        </w:rPr>
      </w:pPr>
      <w:r w:rsidRPr="00835EF7">
        <w:rPr>
          <w:rFonts w:ascii="Calibri" w:hAnsi="Calibri" w:cs="Calibri"/>
          <w:b/>
          <w:bCs/>
          <w:color w:val="000000" w:themeColor="text1"/>
          <w:sz w:val="24"/>
          <w:szCs w:val="24"/>
        </w:rPr>
        <w:t>6</w:t>
      </w:r>
      <w:r w:rsidR="00322A4C" w:rsidRPr="00835EF7">
        <w:rPr>
          <w:rFonts w:ascii="Calibri" w:hAnsi="Calibri" w:cs="Calibri"/>
          <w:b/>
          <w:bCs/>
          <w:color w:val="000000" w:themeColor="text1"/>
          <w:sz w:val="24"/>
          <w:szCs w:val="24"/>
        </w:rPr>
        <w:t>. Making up lost instructional time</w:t>
      </w:r>
      <w:r w:rsidR="00A04147" w:rsidRPr="00835EF7">
        <w:rPr>
          <w:rFonts w:ascii="Calibri" w:hAnsi="Calibri" w:cs="Calibri"/>
          <w:b/>
          <w:bCs/>
          <w:color w:val="000000" w:themeColor="text1"/>
          <w:sz w:val="24"/>
          <w:szCs w:val="24"/>
        </w:rPr>
        <w:t>:</w:t>
      </w:r>
      <w:r w:rsidR="00A04147" w:rsidRPr="00835EF7">
        <w:rPr>
          <w:rFonts w:ascii="Calibri" w:hAnsi="Calibri" w:cs="Calibri"/>
          <w:color w:val="000000" w:themeColor="text1"/>
          <w:sz w:val="24"/>
          <w:szCs w:val="24"/>
        </w:rPr>
        <w:t xml:space="preserve"> Th</w:t>
      </w:r>
      <w:r w:rsidR="00322A4C" w:rsidRPr="00835EF7">
        <w:rPr>
          <w:rFonts w:ascii="Calibri" w:hAnsi="Calibri" w:cs="Calibri"/>
          <w:color w:val="000000" w:themeColor="text1"/>
          <w:sz w:val="24"/>
          <w:szCs w:val="24"/>
        </w:rPr>
        <w:t xml:space="preserve">e District </w:t>
      </w:r>
      <w:r w:rsidR="00AA2C28" w:rsidRPr="00835EF7">
        <w:rPr>
          <w:rFonts w:ascii="Calibri" w:hAnsi="Calibri" w:cs="Calibri"/>
          <w:color w:val="000000" w:themeColor="text1"/>
          <w:sz w:val="24"/>
          <w:szCs w:val="24"/>
        </w:rPr>
        <w:t>shall</w:t>
      </w:r>
      <w:r w:rsidR="00322A4C" w:rsidRPr="00835EF7">
        <w:rPr>
          <w:rFonts w:ascii="Calibri" w:hAnsi="Calibri" w:cs="Calibri"/>
          <w:color w:val="000000" w:themeColor="text1"/>
          <w:sz w:val="24"/>
          <w:szCs w:val="24"/>
        </w:rPr>
        <w:t xml:space="preserve"> follow </w:t>
      </w:r>
      <w:r w:rsidR="000F703E" w:rsidRPr="00835EF7">
        <w:rPr>
          <w:rFonts w:ascii="Calibri" w:hAnsi="Calibri" w:cs="Calibri"/>
          <w:color w:val="000000" w:themeColor="text1"/>
          <w:sz w:val="24"/>
          <w:szCs w:val="24"/>
        </w:rPr>
        <w:t xml:space="preserve">state and federal </w:t>
      </w:r>
      <w:r w:rsidR="004A35F3" w:rsidRPr="00835EF7">
        <w:rPr>
          <w:rFonts w:ascii="Calibri" w:hAnsi="Calibri" w:cs="Calibri"/>
          <w:color w:val="000000" w:themeColor="text1"/>
          <w:sz w:val="24"/>
          <w:szCs w:val="24"/>
        </w:rPr>
        <w:t>guidelines</w:t>
      </w:r>
      <w:r w:rsidR="00322A4C" w:rsidRPr="00835EF7">
        <w:rPr>
          <w:rFonts w:ascii="Calibri" w:hAnsi="Calibri" w:cs="Calibri"/>
          <w:color w:val="000000" w:themeColor="text1"/>
          <w:sz w:val="24"/>
          <w:szCs w:val="24"/>
        </w:rPr>
        <w:t xml:space="preserve"> for waivers related to COVID-19.</w:t>
      </w:r>
      <w:r w:rsidR="00A04147" w:rsidRPr="00835EF7">
        <w:rPr>
          <w:rFonts w:ascii="Calibri" w:hAnsi="Calibri" w:cs="Calibri"/>
          <w:color w:val="000000" w:themeColor="text1"/>
          <w:sz w:val="24"/>
          <w:szCs w:val="24"/>
        </w:rPr>
        <w:t xml:space="preserve"> Should </w:t>
      </w:r>
      <w:r w:rsidR="001D0A23" w:rsidRPr="00835EF7">
        <w:rPr>
          <w:rFonts w:ascii="Calibri" w:hAnsi="Calibri" w:cs="Calibri"/>
          <w:color w:val="000000" w:themeColor="text1"/>
          <w:sz w:val="24"/>
          <w:szCs w:val="24"/>
        </w:rPr>
        <w:t xml:space="preserve">the State </w:t>
      </w:r>
      <w:r w:rsidR="004A35F3" w:rsidRPr="00835EF7">
        <w:rPr>
          <w:rFonts w:ascii="Calibri" w:hAnsi="Calibri" w:cs="Calibri"/>
          <w:color w:val="000000" w:themeColor="text1"/>
          <w:sz w:val="24"/>
          <w:szCs w:val="24"/>
        </w:rPr>
        <w:t>of Montana direct</w:t>
      </w:r>
      <w:r w:rsidR="00A04147" w:rsidRPr="00835EF7">
        <w:rPr>
          <w:rFonts w:ascii="Calibri" w:hAnsi="Calibri" w:cs="Calibri"/>
          <w:color w:val="000000" w:themeColor="text1"/>
          <w:sz w:val="24"/>
          <w:szCs w:val="24"/>
        </w:rPr>
        <w:t xml:space="preserve"> that student instructional time must be made up, the parties </w:t>
      </w:r>
      <w:r w:rsidR="00AA2C28" w:rsidRPr="00835EF7">
        <w:rPr>
          <w:rFonts w:ascii="Calibri" w:hAnsi="Calibri" w:cs="Calibri"/>
          <w:color w:val="000000" w:themeColor="text1"/>
          <w:sz w:val="24"/>
          <w:szCs w:val="24"/>
        </w:rPr>
        <w:t>shall</w:t>
      </w:r>
      <w:r w:rsidR="00A04147" w:rsidRPr="00835EF7">
        <w:rPr>
          <w:rFonts w:ascii="Calibri" w:hAnsi="Calibri" w:cs="Calibri"/>
          <w:color w:val="000000" w:themeColor="text1"/>
          <w:sz w:val="24"/>
          <w:szCs w:val="24"/>
        </w:rPr>
        <w:t xml:space="preserve"> bargain over such changes to the school c</w:t>
      </w:r>
      <w:r w:rsidR="00322A4C" w:rsidRPr="00835EF7">
        <w:rPr>
          <w:rFonts w:ascii="Calibri" w:hAnsi="Calibri" w:cs="Calibri"/>
          <w:color w:val="000000" w:themeColor="text1"/>
          <w:sz w:val="24"/>
          <w:szCs w:val="24"/>
        </w:rPr>
        <w:t>alendar and/or workday</w:t>
      </w:r>
      <w:r w:rsidR="00A04147" w:rsidRPr="00835EF7">
        <w:rPr>
          <w:rFonts w:ascii="Calibri" w:hAnsi="Calibri" w:cs="Calibri"/>
          <w:color w:val="000000" w:themeColor="text1"/>
          <w:sz w:val="24"/>
          <w:szCs w:val="24"/>
        </w:rPr>
        <w:t xml:space="preserve">. </w:t>
      </w:r>
    </w:p>
    <w:p w14:paraId="4B85B107" w14:textId="62E5382D" w:rsidR="009D094B" w:rsidRPr="00835EF7" w:rsidRDefault="009D094B" w:rsidP="008618B2">
      <w:pPr>
        <w:spacing w:after="60" w:line="240" w:lineRule="auto"/>
        <w:rPr>
          <w:rFonts w:ascii="Calibri" w:hAnsi="Calibri" w:cs="Calibri"/>
          <w:color w:val="000000" w:themeColor="text1"/>
          <w:sz w:val="24"/>
          <w:szCs w:val="24"/>
        </w:rPr>
      </w:pPr>
    </w:p>
    <w:p w14:paraId="6BFAF88C" w14:textId="0A599630" w:rsidR="009D094B" w:rsidRPr="00835EF7" w:rsidRDefault="009B3816" w:rsidP="008618B2">
      <w:pPr>
        <w:spacing w:after="60" w:line="240" w:lineRule="auto"/>
        <w:rPr>
          <w:rFonts w:ascii="Calibri" w:hAnsi="Calibri" w:cs="Calibri"/>
          <w:color w:val="000000" w:themeColor="text1"/>
          <w:sz w:val="24"/>
          <w:szCs w:val="24"/>
        </w:rPr>
      </w:pPr>
      <w:r w:rsidRPr="00835EF7">
        <w:rPr>
          <w:rFonts w:ascii="Calibri" w:hAnsi="Calibri" w:cs="Calibri"/>
          <w:b/>
          <w:bCs/>
          <w:color w:val="000000" w:themeColor="text1"/>
          <w:sz w:val="24"/>
          <w:szCs w:val="24"/>
        </w:rPr>
        <w:t>7</w:t>
      </w:r>
      <w:r w:rsidR="00A04147" w:rsidRPr="00835EF7">
        <w:rPr>
          <w:rFonts w:ascii="Calibri" w:hAnsi="Calibri" w:cs="Calibri"/>
          <w:b/>
          <w:bCs/>
          <w:color w:val="000000" w:themeColor="text1"/>
          <w:sz w:val="24"/>
          <w:szCs w:val="24"/>
        </w:rPr>
        <w:t>. State and Federal laws:</w:t>
      </w:r>
      <w:r w:rsidR="00A04147" w:rsidRPr="00835EF7">
        <w:rPr>
          <w:rFonts w:ascii="Calibri" w:hAnsi="Calibri" w:cs="Calibri"/>
          <w:color w:val="000000" w:themeColor="text1"/>
          <w:sz w:val="24"/>
          <w:szCs w:val="24"/>
        </w:rPr>
        <w:t xml:space="preserve"> </w:t>
      </w:r>
      <w:r w:rsidR="009D094B" w:rsidRPr="00835EF7">
        <w:rPr>
          <w:rFonts w:ascii="Calibri" w:hAnsi="Calibri" w:cs="Calibri"/>
          <w:color w:val="000000" w:themeColor="text1"/>
          <w:sz w:val="24"/>
          <w:szCs w:val="24"/>
        </w:rPr>
        <w:t>All state and federal laws</w:t>
      </w:r>
      <w:r w:rsidR="00A04147" w:rsidRPr="00835EF7">
        <w:rPr>
          <w:rFonts w:ascii="Calibri" w:hAnsi="Calibri" w:cs="Calibri"/>
          <w:color w:val="000000" w:themeColor="text1"/>
          <w:sz w:val="24"/>
          <w:szCs w:val="24"/>
        </w:rPr>
        <w:t xml:space="preserve">, rules and regulations shall </w:t>
      </w:r>
      <w:r w:rsidR="009D094B" w:rsidRPr="00835EF7">
        <w:rPr>
          <w:rFonts w:ascii="Calibri" w:hAnsi="Calibri" w:cs="Calibri"/>
          <w:color w:val="000000" w:themeColor="text1"/>
          <w:sz w:val="24"/>
          <w:szCs w:val="24"/>
        </w:rPr>
        <w:t>apply during this time unless specifically waived by the governing authority.</w:t>
      </w:r>
    </w:p>
    <w:p w14:paraId="516D2053" w14:textId="77777777" w:rsidR="00AD5A33" w:rsidRPr="00835EF7" w:rsidRDefault="00AD5A33" w:rsidP="00FE296A">
      <w:pPr>
        <w:pStyle w:val="BodyText"/>
        <w:rPr>
          <w:rFonts w:ascii="Calibri" w:hAnsi="Calibri" w:cs="Calibri"/>
          <w:bCs/>
          <w:color w:val="000000" w:themeColor="text1"/>
          <w:sz w:val="24"/>
          <w:szCs w:val="24"/>
        </w:rPr>
      </w:pPr>
    </w:p>
    <w:p w14:paraId="0B61B2C1" w14:textId="3168A755" w:rsidR="00FE296A" w:rsidRPr="00835EF7" w:rsidRDefault="009B3816" w:rsidP="00FE296A">
      <w:pPr>
        <w:pStyle w:val="BodyText"/>
        <w:rPr>
          <w:rFonts w:ascii="Calibri" w:hAnsi="Calibri" w:cs="Calibri"/>
          <w:b w:val="0"/>
          <w:color w:val="000000" w:themeColor="text1"/>
          <w:sz w:val="24"/>
          <w:szCs w:val="24"/>
        </w:rPr>
      </w:pPr>
      <w:r w:rsidRPr="00835EF7">
        <w:rPr>
          <w:rFonts w:ascii="Calibri" w:hAnsi="Calibri" w:cs="Calibri"/>
          <w:bCs/>
          <w:color w:val="000000" w:themeColor="text1"/>
          <w:sz w:val="24"/>
          <w:szCs w:val="24"/>
        </w:rPr>
        <w:lastRenderedPageBreak/>
        <w:t>8</w:t>
      </w:r>
      <w:r w:rsidR="00FE296A" w:rsidRPr="00835EF7">
        <w:rPr>
          <w:rFonts w:ascii="Calibri" w:hAnsi="Calibri" w:cs="Calibri"/>
          <w:bCs/>
          <w:color w:val="000000" w:themeColor="text1"/>
          <w:sz w:val="24"/>
          <w:szCs w:val="24"/>
        </w:rPr>
        <w:t>. Precedent:</w:t>
      </w:r>
      <w:r w:rsidR="00FE296A" w:rsidRPr="00835EF7">
        <w:rPr>
          <w:rFonts w:ascii="Calibri" w:hAnsi="Calibri" w:cs="Calibri"/>
          <w:b w:val="0"/>
          <w:color w:val="000000" w:themeColor="text1"/>
          <w:sz w:val="24"/>
          <w:szCs w:val="24"/>
        </w:rPr>
        <w:t xml:space="preserve"> This Agreement shall not be </w:t>
      </w:r>
      <w:r w:rsidR="00FE296A" w:rsidRPr="00835EF7">
        <w:rPr>
          <w:rFonts w:ascii="Calibri" w:hAnsi="Calibri" w:cs="Calibri"/>
          <w:b w:val="0"/>
          <w:bCs/>
          <w:color w:val="000000" w:themeColor="text1"/>
          <w:sz w:val="24"/>
          <w:szCs w:val="24"/>
        </w:rPr>
        <w:t>used as precedent or cited as practice by either the Board or the Association in any proceeding whatsoever except to enforce the terms of this Memorandum of Agreement.</w:t>
      </w:r>
    </w:p>
    <w:p w14:paraId="681D1E0C" w14:textId="20DC9DD8" w:rsidR="004C5584" w:rsidRPr="00835EF7" w:rsidRDefault="004C5584" w:rsidP="004C5584">
      <w:pPr>
        <w:rPr>
          <w:rFonts w:ascii="Calibri" w:hAnsi="Calibri" w:cs="Calibri"/>
          <w:color w:val="000000" w:themeColor="text1"/>
          <w:sz w:val="24"/>
          <w:szCs w:val="24"/>
        </w:rPr>
      </w:pPr>
      <w:r w:rsidRPr="00835EF7">
        <w:rPr>
          <w:rFonts w:ascii="Calibri" w:hAnsi="Calibri" w:cs="Calibri"/>
          <w:color w:val="000000" w:themeColor="text1"/>
          <w:sz w:val="24"/>
          <w:szCs w:val="24"/>
        </w:rPr>
        <w:t xml:space="preserve">THIS AGREEMENT is signed and dated this ______day </w:t>
      </w:r>
      <w:r w:rsidR="00D05649" w:rsidRPr="00835EF7">
        <w:rPr>
          <w:rFonts w:ascii="Calibri" w:hAnsi="Calibri" w:cs="Calibri"/>
          <w:color w:val="000000" w:themeColor="text1"/>
          <w:sz w:val="24"/>
          <w:szCs w:val="24"/>
        </w:rPr>
        <w:t>of ____________ 2020</w:t>
      </w:r>
      <w:r w:rsidRPr="00835EF7">
        <w:rPr>
          <w:rFonts w:ascii="Calibri" w:hAnsi="Calibri" w:cs="Calibri"/>
          <w:color w:val="000000" w:themeColor="text1"/>
          <w:sz w:val="24"/>
          <w:szCs w:val="24"/>
        </w:rPr>
        <w:t>.</w:t>
      </w:r>
      <w:r w:rsidR="00247BB2" w:rsidRPr="00835EF7">
        <w:rPr>
          <w:rFonts w:ascii="Calibri" w:hAnsi="Calibri" w:cs="Calibri"/>
          <w:color w:val="000000" w:themeColor="text1"/>
          <w:sz w:val="24"/>
          <w:szCs w:val="24"/>
        </w:rPr>
        <w:t xml:space="preserve"> </w:t>
      </w:r>
    </w:p>
    <w:p w14:paraId="3FC4C765" w14:textId="771FC463" w:rsidR="004C5584" w:rsidRPr="00835EF7" w:rsidRDefault="004C5584" w:rsidP="004C5584">
      <w:pPr>
        <w:rPr>
          <w:rFonts w:ascii="Calibri" w:hAnsi="Calibri" w:cs="Calibri"/>
          <w:i/>
          <w:color w:val="000000" w:themeColor="text1"/>
          <w:sz w:val="24"/>
          <w:szCs w:val="24"/>
        </w:rPr>
      </w:pPr>
      <w:r w:rsidRPr="00835EF7">
        <w:rPr>
          <w:rFonts w:ascii="Calibri" w:hAnsi="Calibri" w:cs="Calibri"/>
          <w:i/>
          <w:color w:val="000000" w:themeColor="text1"/>
          <w:sz w:val="24"/>
          <w:szCs w:val="24"/>
        </w:rPr>
        <w:t>FOR THE</w:t>
      </w:r>
      <w:r w:rsidR="00D05649" w:rsidRPr="00835EF7">
        <w:rPr>
          <w:rFonts w:ascii="Calibri" w:hAnsi="Calibri" w:cs="Calibri"/>
          <w:i/>
          <w:color w:val="000000" w:themeColor="text1"/>
          <w:sz w:val="24"/>
          <w:szCs w:val="24"/>
        </w:rPr>
        <w:t>________</w:t>
      </w:r>
      <w:r w:rsidRPr="00835EF7">
        <w:rPr>
          <w:rFonts w:ascii="Calibri" w:hAnsi="Calibri" w:cs="Calibri"/>
          <w:i/>
          <w:color w:val="000000" w:themeColor="text1"/>
          <w:sz w:val="24"/>
          <w:szCs w:val="24"/>
        </w:rPr>
        <w:t xml:space="preserve"> SCHOOL DISTRICT:</w:t>
      </w:r>
    </w:p>
    <w:p w14:paraId="69DA83B6" w14:textId="77777777" w:rsidR="004C5584" w:rsidRPr="00835EF7" w:rsidRDefault="004C5584" w:rsidP="00247BB2">
      <w:pPr>
        <w:spacing w:after="0" w:line="240" w:lineRule="auto"/>
        <w:rPr>
          <w:rFonts w:ascii="Calibri" w:hAnsi="Calibri" w:cs="Calibri"/>
          <w:color w:val="000000" w:themeColor="text1"/>
          <w:sz w:val="24"/>
          <w:szCs w:val="24"/>
        </w:rPr>
      </w:pPr>
      <w:r w:rsidRPr="00835EF7">
        <w:rPr>
          <w:rFonts w:ascii="Calibri" w:hAnsi="Calibri" w:cs="Calibri"/>
          <w:color w:val="000000" w:themeColor="text1"/>
          <w:sz w:val="24"/>
          <w:szCs w:val="24"/>
        </w:rPr>
        <w:t>____________________________________</w:t>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t>__________________________________</w:t>
      </w:r>
    </w:p>
    <w:p w14:paraId="7EFBC08B" w14:textId="0F91D0E4" w:rsidR="004C5584" w:rsidRPr="00835EF7" w:rsidRDefault="004C5584" w:rsidP="00247BB2">
      <w:pPr>
        <w:spacing w:after="0" w:line="240" w:lineRule="auto"/>
        <w:rPr>
          <w:rFonts w:ascii="Calibri" w:hAnsi="Calibri" w:cs="Calibri"/>
          <w:color w:val="000000" w:themeColor="text1"/>
          <w:sz w:val="24"/>
          <w:szCs w:val="24"/>
        </w:rPr>
      </w:pP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r>
      <w:r w:rsidR="00247BB2"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Board Chair</w:t>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t xml:space="preserve">        Superintendent</w:t>
      </w:r>
    </w:p>
    <w:p w14:paraId="1B169620" w14:textId="77777777" w:rsidR="004C5584" w:rsidRPr="00835EF7" w:rsidRDefault="004C5584" w:rsidP="004C5584">
      <w:pPr>
        <w:rPr>
          <w:rFonts w:ascii="Calibri" w:hAnsi="Calibri" w:cs="Calibri"/>
          <w:color w:val="000000" w:themeColor="text1"/>
          <w:sz w:val="24"/>
          <w:szCs w:val="24"/>
        </w:rPr>
      </w:pPr>
    </w:p>
    <w:p w14:paraId="3E117C39" w14:textId="77777777" w:rsidR="00247BB2" w:rsidRPr="00835EF7" w:rsidRDefault="00247BB2" w:rsidP="004C5584">
      <w:pPr>
        <w:rPr>
          <w:rFonts w:ascii="Calibri" w:hAnsi="Calibri" w:cs="Calibri"/>
          <w:color w:val="000000" w:themeColor="text1"/>
          <w:sz w:val="24"/>
          <w:szCs w:val="24"/>
        </w:rPr>
        <w:sectPr w:rsidR="00247BB2" w:rsidRPr="00835EF7" w:rsidSect="006B41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C8A0664" w14:textId="048D5C10" w:rsidR="004C5584" w:rsidRPr="00835EF7" w:rsidRDefault="004C5584" w:rsidP="004C5584">
      <w:pPr>
        <w:rPr>
          <w:rFonts w:ascii="Calibri" w:hAnsi="Calibri" w:cs="Calibri"/>
          <w:color w:val="000000" w:themeColor="text1"/>
          <w:sz w:val="24"/>
          <w:szCs w:val="24"/>
        </w:rPr>
      </w:pPr>
    </w:p>
    <w:p w14:paraId="66241014" w14:textId="7FDAA82B" w:rsidR="004C5584" w:rsidRPr="00835EF7" w:rsidRDefault="004C5584" w:rsidP="004C5584">
      <w:pPr>
        <w:rPr>
          <w:rFonts w:ascii="Calibri" w:hAnsi="Calibri" w:cs="Calibri"/>
          <w:i/>
          <w:color w:val="000000" w:themeColor="text1"/>
          <w:sz w:val="24"/>
          <w:szCs w:val="24"/>
        </w:rPr>
      </w:pPr>
      <w:r w:rsidRPr="00835EF7">
        <w:rPr>
          <w:rFonts w:ascii="Calibri" w:hAnsi="Calibri" w:cs="Calibri"/>
          <w:i/>
          <w:color w:val="000000" w:themeColor="text1"/>
          <w:sz w:val="24"/>
          <w:szCs w:val="24"/>
        </w:rPr>
        <w:t xml:space="preserve">FOR THE </w:t>
      </w:r>
      <w:r w:rsidR="00D05649" w:rsidRPr="00835EF7">
        <w:rPr>
          <w:rFonts w:ascii="Calibri" w:hAnsi="Calibri" w:cs="Calibri"/>
          <w:i/>
          <w:color w:val="000000" w:themeColor="text1"/>
          <w:sz w:val="24"/>
          <w:szCs w:val="24"/>
        </w:rPr>
        <w:t>_________</w:t>
      </w:r>
      <w:r w:rsidRPr="00835EF7">
        <w:rPr>
          <w:rFonts w:ascii="Calibri" w:hAnsi="Calibri" w:cs="Calibri"/>
          <w:i/>
          <w:color w:val="000000" w:themeColor="text1"/>
          <w:sz w:val="24"/>
          <w:szCs w:val="24"/>
        </w:rPr>
        <w:t xml:space="preserve"> ASSOCIATION:</w:t>
      </w:r>
    </w:p>
    <w:p w14:paraId="1089C2BC" w14:textId="77777777" w:rsidR="004C5584" w:rsidRPr="00835EF7" w:rsidRDefault="004C5584" w:rsidP="004C5584">
      <w:pPr>
        <w:rPr>
          <w:rFonts w:ascii="Calibri" w:hAnsi="Calibri" w:cs="Calibri"/>
          <w:color w:val="000000" w:themeColor="text1"/>
          <w:sz w:val="24"/>
          <w:szCs w:val="24"/>
        </w:rPr>
      </w:pPr>
    </w:p>
    <w:p w14:paraId="77F9B8AD" w14:textId="3C6DE2CF" w:rsidR="004C5584" w:rsidRPr="00835EF7" w:rsidRDefault="004C5584" w:rsidP="007D3691">
      <w:pPr>
        <w:spacing w:after="0" w:line="240" w:lineRule="auto"/>
        <w:rPr>
          <w:rFonts w:ascii="Calibri" w:hAnsi="Calibri" w:cs="Calibri"/>
          <w:color w:val="000000" w:themeColor="text1"/>
          <w:sz w:val="24"/>
          <w:szCs w:val="24"/>
        </w:rPr>
      </w:pPr>
      <w:r w:rsidRPr="00835EF7">
        <w:rPr>
          <w:rFonts w:ascii="Calibri" w:hAnsi="Calibri" w:cs="Calibri"/>
          <w:color w:val="000000" w:themeColor="text1"/>
          <w:sz w:val="24"/>
          <w:szCs w:val="24"/>
        </w:rPr>
        <w:t>____________________________________</w:t>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t>President</w:t>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r>
      <w:r w:rsidRPr="00835EF7">
        <w:rPr>
          <w:rFonts w:ascii="Calibri" w:hAnsi="Calibri" w:cs="Calibri"/>
          <w:color w:val="000000" w:themeColor="text1"/>
          <w:sz w:val="24"/>
          <w:szCs w:val="24"/>
        </w:rPr>
        <w:tab/>
      </w:r>
    </w:p>
    <w:p w14:paraId="4B2E4848" w14:textId="4E651BFE" w:rsidR="004C5584" w:rsidRPr="00835EF7" w:rsidRDefault="004C5584" w:rsidP="00922653">
      <w:pPr>
        <w:spacing w:after="60" w:line="240" w:lineRule="auto"/>
        <w:rPr>
          <w:rFonts w:ascii="Calibri" w:hAnsi="Calibri" w:cs="Calibri"/>
          <w:color w:val="000000" w:themeColor="text1"/>
          <w:sz w:val="24"/>
          <w:szCs w:val="24"/>
        </w:rPr>
      </w:pPr>
    </w:p>
    <w:p w14:paraId="172B6F01" w14:textId="4943A204" w:rsidR="00247BB2" w:rsidRPr="00835EF7" w:rsidRDefault="00AD5A33" w:rsidP="001F0AFC">
      <w:pPr>
        <w:rPr>
          <w:rFonts w:ascii="Calibri" w:hAnsi="Calibri" w:cs="Calibri"/>
          <w:i/>
          <w:color w:val="000000" w:themeColor="text1"/>
          <w:sz w:val="24"/>
          <w:szCs w:val="24"/>
        </w:rPr>
      </w:pPr>
      <w:r w:rsidRPr="00835EF7">
        <w:rPr>
          <w:rFonts w:ascii="Calibri" w:hAnsi="Calibri" w:cs="Calibri"/>
          <w:i/>
          <w:color w:val="000000" w:themeColor="text1"/>
          <w:sz w:val="24"/>
          <w:szCs w:val="24"/>
        </w:rPr>
        <w:t xml:space="preserve">Add additional signature lines for other unions; i.e. classified and certified. </w:t>
      </w:r>
    </w:p>
    <w:p w14:paraId="6A7CC161" w14:textId="77777777" w:rsidR="00247BB2" w:rsidRPr="00835EF7" w:rsidRDefault="00247BB2" w:rsidP="001F0AFC">
      <w:pPr>
        <w:rPr>
          <w:rFonts w:ascii="Calibri" w:hAnsi="Calibri" w:cs="Calibri"/>
          <w:i/>
          <w:color w:val="000000" w:themeColor="text1"/>
          <w:sz w:val="24"/>
          <w:szCs w:val="24"/>
        </w:rPr>
      </w:pPr>
    </w:p>
    <w:p w14:paraId="202E7F85" w14:textId="16E82459" w:rsidR="000D1984" w:rsidRPr="00AB4548" w:rsidRDefault="000D1984" w:rsidP="001F0AFC">
      <w:pPr>
        <w:rPr>
          <w:rFonts w:ascii="Calibri" w:hAnsi="Calibri" w:cs="Calibri"/>
          <w:i/>
          <w:color w:val="FF0000"/>
          <w:sz w:val="18"/>
          <w:szCs w:val="18"/>
          <w:u w:val="single"/>
        </w:rPr>
      </w:pPr>
      <w:r>
        <w:rPr>
          <w:rFonts w:ascii="Calibri" w:hAnsi="Calibri" w:cs="Calibri"/>
          <w:i/>
          <w:color w:val="FF0000"/>
          <w:sz w:val="18"/>
          <w:szCs w:val="18"/>
        </w:rPr>
        <w:t>FINAL VERSION –</w:t>
      </w:r>
      <w:r w:rsidR="00AC6529" w:rsidRPr="00AC6529">
        <w:rPr>
          <w:rFonts w:ascii="Calibri" w:hAnsi="Calibri" w:cs="Calibri"/>
          <w:i/>
          <w:color w:val="FF0000"/>
          <w:sz w:val="18"/>
          <w:szCs w:val="18"/>
        </w:rPr>
        <w:t xml:space="preserve"> </w:t>
      </w:r>
      <w:r w:rsidR="00AC6529">
        <w:rPr>
          <w:rFonts w:ascii="Calibri" w:hAnsi="Calibri" w:cs="Calibri"/>
          <w:i/>
          <w:color w:val="FF0000"/>
          <w:sz w:val="18"/>
          <w:szCs w:val="18"/>
        </w:rPr>
        <w:t xml:space="preserve">MTSBA and MFPE ENDORSED </w:t>
      </w:r>
      <w:r w:rsidR="001A7CB2">
        <w:rPr>
          <w:rFonts w:ascii="Calibri" w:hAnsi="Calibri" w:cs="Calibri"/>
          <w:i/>
          <w:color w:val="FF0000"/>
          <w:sz w:val="18"/>
          <w:szCs w:val="18"/>
        </w:rPr>
        <w:t xml:space="preserve">K-12 </w:t>
      </w:r>
      <w:r w:rsidR="00AC6529">
        <w:rPr>
          <w:rFonts w:ascii="Calibri" w:hAnsi="Calibri" w:cs="Calibri"/>
          <w:i/>
          <w:color w:val="FF0000"/>
          <w:sz w:val="18"/>
          <w:szCs w:val="18"/>
        </w:rPr>
        <w:t xml:space="preserve">MODEL </w:t>
      </w:r>
      <w:proofErr w:type="gramStart"/>
      <w:r w:rsidR="001A7CB2">
        <w:rPr>
          <w:rFonts w:ascii="Calibri" w:hAnsi="Calibri" w:cs="Calibri"/>
          <w:i/>
          <w:color w:val="FF0000"/>
          <w:sz w:val="18"/>
          <w:szCs w:val="18"/>
        </w:rPr>
        <w:t>MOU</w:t>
      </w:r>
      <w:r>
        <w:rPr>
          <w:rFonts w:ascii="Calibri" w:hAnsi="Calibri" w:cs="Calibri"/>
          <w:i/>
          <w:color w:val="FF0000"/>
          <w:sz w:val="18"/>
          <w:szCs w:val="18"/>
        </w:rPr>
        <w:t xml:space="preserve">  –</w:t>
      </w:r>
      <w:proofErr w:type="gramEnd"/>
      <w:r w:rsidR="00AB4548">
        <w:rPr>
          <w:rFonts w:ascii="Calibri" w:hAnsi="Calibri" w:cs="Calibri"/>
          <w:i/>
          <w:color w:val="FF0000"/>
          <w:sz w:val="18"/>
          <w:szCs w:val="18"/>
          <w:u w:val="single"/>
        </w:rPr>
        <w:t>MARCH 26, 2020</w:t>
      </w:r>
    </w:p>
    <w:sectPr w:rsidR="000D1984" w:rsidRPr="00AB4548" w:rsidSect="00247BB2">
      <w:type w:val="continuous"/>
      <w:pgSz w:w="12240" w:h="15840"/>
      <w:pgMar w:top="900" w:right="990" w:bottom="720" w:left="99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911C" w14:textId="77777777" w:rsidR="001A3187" w:rsidRDefault="001A3187" w:rsidP="00124A65">
      <w:pPr>
        <w:spacing w:after="0" w:line="240" w:lineRule="auto"/>
      </w:pPr>
      <w:r>
        <w:separator/>
      </w:r>
    </w:p>
  </w:endnote>
  <w:endnote w:type="continuationSeparator" w:id="0">
    <w:p w14:paraId="2C9E2F29" w14:textId="77777777" w:rsidR="001A3187" w:rsidRDefault="001A3187" w:rsidP="0012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1C02" w14:textId="77777777" w:rsidR="003E0FE0" w:rsidRDefault="003E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D3E8" w14:textId="5DB2D5A9" w:rsidR="00457775" w:rsidRPr="003E0FE0" w:rsidRDefault="00457775" w:rsidP="003E0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EBD8" w14:textId="77777777" w:rsidR="003E0FE0" w:rsidRDefault="003E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9C7A" w14:textId="77777777" w:rsidR="001A3187" w:rsidRDefault="001A3187" w:rsidP="00124A65">
      <w:pPr>
        <w:spacing w:after="0" w:line="240" w:lineRule="auto"/>
      </w:pPr>
      <w:r>
        <w:separator/>
      </w:r>
    </w:p>
  </w:footnote>
  <w:footnote w:type="continuationSeparator" w:id="0">
    <w:p w14:paraId="379446D2" w14:textId="77777777" w:rsidR="001A3187" w:rsidRDefault="001A3187" w:rsidP="0012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430A" w14:textId="77777777" w:rsidR="003E0FE0" w:rsidRDefault="003E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9D0C" w14:textId="77777777" w:rsidR="003E0FE0" w:rsidRDefault="003E0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9075" w14:textId="77777777" w:rsidR="003E0FE0" w:rsidRDefault="003E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6CA2"/>
    <w:multiLevelType w:val="hybridMultilevel"/>
    <w:tmpl w:val="ABF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2E8E"/>
    <w:multiLevelType w:val="hybridMultilevel"/>
    <w:tmpl w:val="7DB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95527"/>
    <w:multiLevelType w:val="hybridMultilevel"/>
    <w:tmpl w:val="114CD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0720"/>
    <w:multiLevelType w:val="hybridMultilevel"/>
    <w:tmpl w:val="1E6C6116"/>
    <w:lvl w:ilvl="0" w:tplc="14E4D3D2">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C1400"/>
    <w:multiLevelType w:val="hybridMultilevel"/>
    <w:tmpl w:val="06DA3D6C"/>
    <w:lvl w:ilvl="0" w:tplc="A50ADC7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F448BF"/>
    <w:multiLevelType w:val="hybridMultilevel"/>
    <w:tmpl w:val="46F8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3259"/>
    <w:multiLevelType w:val="hybridMultilevel"/>
    <w:tmpl w:val="6C42A990"/>
    <w:lvl w:ilvl="0" w:tplc="A9C20D72">
      <w:start w:val="1"/>
      <w:numFmt w:val="bullet"/>
      <w:lvlText w:val="•"/>
      <w:lvlJc w:val="left"/>
      <w:pPr>
        <w:tabs>
          <w:tab w:val="num" w:pos="720"/>
        </w:tabs>
        <w:ind w:left="720" w:hanging="360"/>
      </w:pPr>
      <w:rPr>
        <w:rFonts w:ascii="Arial" w:hAnsi="Arial" w:hint="default"/>
      </w:rPr>
    </w:lvl>
    <w:lvl w:ilvl="1" w:tplc="473ADC40" w:tentative="1">
      <w:start w:val="1"/>
      <w:numFmt w:val="bullet"/>
      <w:lvlText w:val="•"/>
      <w:lvlJc w:val="left"/>
      <w:pPr>
        <w:tabs>
          <w:tab w:val="num" w:pos="1440"/>
        </w:tabs>
        <w:ind w:left="1440" w:hanging="360"/>
      </w:pPr>
      <w:rPr>
        <w:rFonts w:ascii="Arial" w:hAnsi="Arial" w:hint="default"/>
      </w:rPr>
    </w:lvl>
    <w:lvl w:ilvl="2" w:tplc="37563654" w:tentative="1">
      <w:start w:val="1"/>
      <w:numFmt w:val="bullet"/>
      <w:lvlText w:val="•"/>
      <w:lvlJc w:val="left"/>
      <w:pPr>
        <w:tabs>
          <w:tab w:val="num" w:pos="2160"/>
        </w:tabs>
        <w:ind w:left="2160" w:hanging="360"/>
      </w:pPr>
      <w:rPr>
        <w:rFonts w:ascii="Arial" w:hAnsi="Arial" w:hint="default"/>
      </w:rPr>
    </w:lvl>
    <w:lvl w:ilvl="3" w:tplc="8CFE8306" w:tentative="1">
      <w:start w:val="1"/>
      <w:numFmt w:val="bullet"/>
      <w:lvlText w:val="•"/>
      <w:lvlJc w:val="left"/>
      <w:pPr>
        <w:tabs>
          <w:tab w:val="num" w:pos="2880"/>
        </w:tabs>
        <w:ind w:left="2880" w:hanging="360"/>
      </w:pPr>
      <w:rPr>
        <w:rFonts w:ascii="Arial" w:hAnsi="Arial" w:hint="default"/>
      </w:rPr>
    </w:lvl>
    <w:lvl w:ilvl="4" w:tplc="0E228D30" w:tentative="1">
      <w:start w:val="1"/>
      <w:numFmt w:val="bullet"/>
      <w:lvlText w:val="•"/>
      <w:lvlJc w:val="left"/>
      <w:pPr>
        <w:tabs>
          <w:tab w:val="num" w:pos="3600"/>
        </w:tabs>
        <w:ind w:left="3600" w:hanging="360"/>
      </w:pPr>
      <w:rPr>
        <w:rFonts w:ascii="Arial" w:hAnsi="Arial" w:hint="default"/>
      </w:rPr>
    </w:lvl>
    <w:lvl w:ilvl="5" w:tplc="EB18A842" w:tentative="1">
      <w:start w:val="1"/>
      <w:numFmt w:val="bullet"/>
      <w:lvlText w:val="•"/>
      <w:lvlJc w:val="left"/>
      <w:pPr>
        <w:tabs>
          <w:tab w:val="num" w:pos="4320"/>
        </w:tabs>
        <w:ind w:left="4320" w:hanging="360"/>
      </w:pPr>
      <w:rPr>
        <w:rFonts w:ascii="Arial" w:hAnsi="Arial" w:hint="default"/>
      </w:rPr>
    </w:lvl>
    <w:lvl w:ilvl="6" w:tplc="8696C296" w:tentative="1">
      <w:start w:val="1"/>
      <w:numFmt w:val="bullet"/>
      <w:lvlText w:val="•"/>
      <w:lvlJc w:val="left"/>
      <w:pPr>
        <w:tabs>
          <w:tab w:val="num" w:pos="5040"/>
        </w:tabs>
        <w:ind w:left="5040" w:hanging="360"/>
      </w:pPr>
      <w:rPr>
        <w:rFonts w:ascii="Arial" w:hAnsi="Arial" w:hint="default"/>
      </w:rPr>
    </w:lvl>
    <w:lvl w:ilvl="7" w:tplc="ABC0932A" w:tentative="1">
      <w:start w:val="1"/>
      <w:numFmt w:val="bullet"/>
      <w:lvlText w:val="•"/>
      <w:lvlJc w:val="left"/>
      <w:pPr>
        <w:tabs>
          <w:tab w:val="num" w:pos="5760"/>
        </w:tabs>
        <w:ind w:left="5760" w:hanging="360"/>
      </w:pPr>
      <w:rPr>
        <w:rFonts w:ascii="Arial" w:hAnsi="Arial" w:hint="default"/>
      </w:rPr>
    </w:lvl>
    <w:lvl w:ilvl="8" w:tplc="2208F2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B7321"/>
    <w:multiLevelType w:val="hybridMultilevel"/>
    <w:tmpl w:val="5C20A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AD75EA"/>
    <w:multiLevelType w:val="hybridMultilevel"/>
    <w:tmpl w:val="BCD2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5713C"/>
    <w:multiLevelType w:val="hybridMultilevel"/>
    <w:tmpl w:val="562C68A4"/>
    <w:lvl w:ilvl="0" w:tplc="6CAA260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AA78AA"/>
    <w:multiLevelType w:val="hybridMultilevel"/>
    <w:tmpl w:val="3EB62AE4"/>
    <w:lvl w:ilvl="0" w:tplc="1C16C76C">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EF5E22"/>
    <w:multiLevelType w:val="hybridMultilevel"/>
    <w:tmpl w:val="C076E15C"/>
    <w:lvl w:ilvl="0" w:tplc="935E143C">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8E45B2"/>
    <w:multiLevelType w:val="hybridMultilevel"/>
    <w:tmpl w:val="19D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030C2"/>
    <w:multiLevelType w:val="hybridMultilevel"/>
    <w:tmpl w:val="85DCB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12B7F0C"/>
    <w:multiLevelType w:val="hybridMultilevel"/>
    <w:tmpl w:val="AC4092F4"/>
    <w:lvl w:ilvl="0" w:tplc="66CAAC6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04E6E"/>
    <w:multiLevelType w:val="hybridMultilevel"/>
    <w:tmpl w:val="BE22CA24"/>
    <w:lvl w:ilvl="0" w:tplc="1F903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E4F03"/>
    <w:multiLevelType w:val="hybridMultilevel"/>
    <w:tmpl w:val="C6CE5792"/>
    <w:lvl w:ilvl="0" w:tplc="6CAA26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1779C"/>
    <w:multiLevelType w:val="hybridMultilevel"/>
    <w:tmpl w:val="C86090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276970"/>
    <w:multiLevelType w:val="hybridMultilevel"/>
    <w:tmpl w:val="7088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6EA3"/>
    <w:multiLevelType w:val="hybridMultilevel"/>
    <w:tmpl w:val="8436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07FC0"/>
    <w:multiLevelType w:val="hybridMultilevel"/>
    <w:tmpl w:val="7C86B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24464"/>
    <w:multiLevelType w:val="multilevel"/>
    <w:tmpl w:val="100E36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D56DE"/>
    <w:multiLevelType w:val="hybridMultilevel"/>
    <w:tmpl w:val="EDEC21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43EEB"/>
    <w:multiLevelType w:val="hybridMultilevel"/>
    <w:tmpl w:val="E9D41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192319"/>
    <w:multiLevelType w:val="hybridMultilevel"/>
    <w:tmpl w:val="DFAA1C6E"/>
    <w:lvl w:ilvl="0" w:tplc="0A64EDAE">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F70BD"/>
    <w:multiLevelType w:val="hybridMultilevel"/>
    <w:tmpl w:val="9BE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0418D"/>
    <w:multiLevelType w:val="hybridMultilevel"/>
    <w:tmpl w:val="E6F8489C"/>
    <w:lvl w:ilvl="0" w:tplc="14E4D3D2">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37665"/>
    <w:multiLevelType w:val="hybridMultilevel"/>
    <w:tmpl w:val="8E42F260"/>
    <w:lvl w:ilvl="0" w:tplc="6CAA2608">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586B3A4A"/>
    <w:multiLevelType w:val="hybridMultilevel"/>
    <w:tmpl w:val="B574CD02"/>
    <w:lvl w:ilvl="0" w:tplc="65E6C29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918A4"/>
    <w:multiLevelType w:val="hybridMultilevel"/>
    <w:tmpl w:val="CA060718"/>
    <w:lvl w:ilvl="0" w:tplc="77021A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3503FE"/>
    <w:multiLevelType w:val="hybridMultilevel"/>
    <w:tmpl w:val="D2DCC8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3EE7AAD"/>
    <w:multiLevelType w:val="hybridMultilevel"/>
    <w:tmpl w:val="FF7CC7F4"/>
    <w:lvl w:ilvl="0" w:tplc="6CAA26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F32EE"/>
    <w:multiLevelType w:val="hybridMultilevel"/>
    <w:tmpl w:val="4298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F748C"/>
    <w:multiLevelType w:val="hybridMultilevel"/>
    <w:tmpl w:val="EED2740E"/>
    <w:lvl w:ilvl="0" w:tplc="6CAA26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350CD"/>
    <w:multiLevelType w:val="hybridMultilevel"/>
    <w:tmpl w:val="20A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90644"/>
    <w:multiLevelType w:val="hybridMultilevel"/>
    <w:tmpl w:val="BBBCCD36"/>
    <w:lvl w:ilvl="0" w:tplc="6CAA26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A4A0C"/>
    <w:multiLevelType w:val="hybridMultilevel"/>
    <w:tmpl w:val="C3CE49DC"/>
    <w:lvl w:ilvl="0" w:tplc="6CAA26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91E35"/>
    <w:multiLevelType w:val="hybridMultilevel"/>
    <w:tmpl w:val="42FE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F4CD7"/>
    <w:multiLevelType w:val="hybridMultilevel"/>
    <w:tmpl w:val="4692CD9A"/>
    <w:lvl w:ilvl="0" w:tplc="0A64EDAE">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31E2D"/>
    <w:multiLevelType w:val="hybridMultilevel"/>
    <w:tmpl w:val="97CE3BDC"/>
    <w:lvl w:ilvl="0" w:tplc="77021A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5A4F39"/>
    <w:multiLevelType w:val="hybridMultilevel"/>
    <w:tmpl w:val="B43A82F8"/>
    <w:lvl w:ilvl="0" w:tplc="65E6C29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3"/>
  </w:num>
  <w:num w:numId="5">
    <w:abstractNumId w:val="39"/>
  </w:num>
  <w:num w:numId="6">
    <w:abstractNumId w:val="29"/>
  </w:num>
  <w:num w:numId="7">
    <w:abstractNumId w:val="13"/>
  </w:num>
  <w:num w:numId="8">
    <w:abstractNumId w:val="30"/>
  </w:num>
  <w:num w:numId="9">
    <w:abstractNumId w:val="35"/>
  </w:num>
  <w:num w:numId="10">
    <w:abstractNumId w:val="10"/>
  </w:num>
  <w:num w:numId="11">
    <w:abstractNumId w:val="9"/>
  </w:num>
  <w:num w:numId="12">
    <w:abstractNumId w:val="12"/>
  </w:num>
  <w:num w:numId="13">
    <w:abstractNumId w:val="33"/>
  </w:num>
  <w:num w:numId="14">
    <w:abstractNumId w:val="11"/>
  </w:num>
  <w:num w:numId="15">
    <w:abstractNumId w:val="16"/>
  </w:num>
  <w:num w:numId="16">
    <w:abstractNumId w:val="19"/>
  </w:num>
  <w:num w:numId="17">
    <w:abstractNumId w:val="37"/>
  </w:num>
  <w:num w:numId="18">
    <w:abstractNumId w:val="6"/>
  </w:num>
  <w:num w:numId="19">
    <w:abstractNumId w:val="32"/>
  </w:num>
  <w:num w:numId="20">
    <w:abstractNumId w:val="34"/>
  </w:num>
  <w:num w:numId="21">
    <w:abstractNumId w:val="24"/>
  </w:num>
  <w:num w:numId="22">
    <w:abstractNumId w:val="38"/>
  </w:num>
  <w:num w:numId="23">
    <w:abstractNumId w:val="25"/>
  </w:num>
  <w:num w:numId="24">
    <w:abstractNumId w:val="14"/>
  </w:num>
  <w:num w:numId="25">
    <w:abstractNumId w:val="1"/>
  </w:num>
  <w:num w:numId="26">
    <w:abstractNumId w:val="31"/>
  </w:num>
  <w:num w:numId="27">
    <w:abstractNumId w:val="27"/>
  </w:num>
  <w:num w:numId="28">
    <w:abstractNumId w:val="36"/>
  </w:num>
  <w:num w:numId="29">
    <w:abstractNumId w:val="8"/>
  </w:num>
  <w:num w:numId="30">
    <w:abstractNumId w:val="22"/>
  </w:num>
  <w:num w:numId="31">
    <w:abstractNumId w:val="2"/>
  </w:num>
  <w:num w:numId="32">
    <w:abstractNumId w:val="15"/>
  </w:num>
  <w:num w:numId="33">
    <w:abstractNumId w:val="23"/>
  </w:num>
  <w:num w:numId="34">
    <w:abstractNumId w:val="5"/>
  </w:num>
  <w:num w:numId="35">
    <w:abstractNumId w:val="18"/>
  </w:num>
  <w:num w:numId="36">
    <w:abstractNumId w:val="1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7F"/>
    <w:rsid w:val="000151A1"/>
    <w:rsid w:val="000278B0"/>
    <w:rsid w:val="00031116"/>
    <w:rsid w:val="00037A77"/>
    <w:rsid w:val="000448FB"/>
    <w:rsid w:val="00047001"/>
    <w:rsid w:val="0005337C"/>
    <w:rsid w:val="00054BF1"/>
    <w:rsid w:val="00056262"/>
    <w:rsid w:val="00062F40"/>
    <w:rsid w:val="00070411"/>
    <w:rsid w:val="00071DA7"/>
    <w:rsid w:val="00086CBB"/>
    <w:rsid w:val="000A2DE7"/>
    <w:rsid w:val="000B25D8"/>
    <w:rsid w:val="000D1984"/>
    <w:rsid w:val="000E5692"/>
    <w:rsid w:val="000F2419"/>
    <w:rsid w:val="000F703E"/>
    <w:rsid w:val="000F7DBE"/>
    <w:rsid w:val="00102047"/>
    <w:rsid w:val="00104A9F"/>
    <w:rsid w:val="001076E5"/>
    <w:rsid w:val="00115A71"/>
    <w:rsid w:val="00124A65"/>
    <w:rsid w:val="00124E3A"/>
    <w:rsid w:val="00125DB7"/>
    <w:rsid w:val="00157D90"/>
    <w:rsid w:val="00164E05"/>
    <w:rsid w:val="00165EC9"/>
    <w:rsid w:val="00176C39"/>
    <w:rsid w:val="001A3187"/>
    <w:rsid w:val="001A36E6"/>
    <w:rsid w:val="001A7CB2"/>
    <w:rsid w:val="001D0A23"/>
    <w:rsid w:val="001D433A"/>
    <w:rsid w:val="001D6ABA"/>
    <w:rsid w:val="001E7DAE"/>
    <w:rsid w:val="001F0AFC"/>
    <w:rsid w:val="002066D0"/>
    <w:rsid w:val="00210784"/>
    <w:rsid w:val="002124E9"/>
    <w:rsid w:val="002164B9"/>
    <w:rsid w:val="00222544"/>
    <w:rsid w:val="00222622"/>
    <w:rsid w:val="00231184"/>
    <w:rsid w:val="0024649E"/>
    <w:rsid w:val="00247BB2"/>
    <w:rsid w:val="00274CCB"/>
    <w:rsid w:val="00282D0A"/>
    <w:rsid w:val="00291275"/>
    <w:rsid w:val="002A7221"/>
    <w:rsid w:val="002D06CB"/>
    <w:rsid w:val="002E5DA4"/>
    <w:rsid w:val="002F0F64"/>
    <w:rsid w:val="003165AB"/>
    <w:rsid w:val="00322A4C"/>
    <w:rsid w:val="00344385"/>
    <w:rsid w:val="00344E2E"/>
    <w:rsid w:val="0034649E"/>
    <w:rsid w:val="003512B2"/>
    <w:rsid w:val="0036740D"/>
    <w:rsid w:val="00383734"/>
    <w:rsid w:val="00383ED6"/>
    <w:rsid w:val="003845B0"/>
    <w:rsid w:val="0038507A"/>
    <w:rsid w:val="003B1634"/>
    <w:rsid w:val="003D4512"/>
    <w:rsid w:val="003E0FE0"/>
    <w:rsid w:val="003E30C0"/>
    <w:rsid w:val="003E3C8B"/>
    <w:rsid w:val="003F0559"/>
    <w:rsid w:val="00405AE6"/>
    <w:rsid w:val="00413AAC"/>
    <w:rsid w:val="00414F2B"/>
    <w:rsid w:val="0043020D"/>
    <w:rsid w:val="00433ABC"/>
    <w:rsid w:val="00454043"/>
    <w:rsid w:val="00457775"/>
    <w:rsid w:val="00464942"/>
    <w:rsid w:val="00464FD6"/>
    <w:rsid w:val="00475C0A"/>
    <w:rsid w:val="00476FA9"/>
    <w:rsid w:val="004A35F3"/>
    <w:rsid w:val="004B63C6"/>
    <w:rsid w:val="004C48AB"/>
    <w:rsid w:val="004C5584"/>
    <w:rsid w:val="004D3561"/>
    <w:rsid w:val="004E2F80"/>
    <w:rsid w:val="004E785C"/>
    <w:rsid w:val="00502E0A"/>
    <w:rsid w:val="00503CA8"/>
    <w:rsid w:val="0050555A"/>
    <w:rsid w:val="00506FA5"/>
    <w:rsid w:val="0051114B"/>
    <w:rsid w:val="00530BFC"/>
    <w:rsid w:val="00530D5A"/>
    <w:rsid w:val="005376B0"/>
    <w:rsid w:val="005474AF"/>
    <w:rsid w:val="005712CA"/>
    <w:rsid w:val="00581BC3"/>
    <w:rsid w:val="00592C37"/>
    <w:rsid w:val="005A05C5"/>
    <w:rsid w:val="005A0A29"/>
    <w:rsid w:val="005A2B3C"/>
    <w:rsid w:val="005B1824"/>
    <w:rsid w:val="005B3B60"/>
    <w:rsid w:val="005C7D84"/>
    <w:rsid w:val="005D4342"/>
    <w:rsid w:val="005F0113"/>
    <w:rsid w:val="00644B5B"/>
    <w:rsid w:val="006550EE"/>
    <w:rsid w:val="006714E7"/>
    <w:rsid w:val="00673B52"/>
    <w:rsid w:val="00680BDD"/>
    <w:rsid w:val="006904D4"/>
    <w:rsid w:val="006A7262"/>
    <w:rsid w:val="006B0D65"/>
    <w:rsid w:val="006B1944"/>
    <w:rsid w:val="006B4131"/>
    <w:rsid w:val="006D313E"/>
    <w:rsid w:val="006E3C6C"/>
    <w:rsid w:val="006F48FF"/>
    <w:rsid w:val="0072326C"/>
    <w:rsid w:val="00725218"/>
    <w:rsid w:val="00725D28"/>
    <w:rsid w:val="00757ACC"/>
    <w:rsid w:val="007707D2"/>
    <w:rsid w:val="00777938"/>
    <w:rsid w:val="00782DD4"/>
    <w:rsid w:val="0079428C"/>
    <w:rsid w:val="00795698"/>
    <w:rsid w:val="007A249C"/>
    <w:rsid w:val="007A7332"/>
    <w:rsid w:val="007B2C25"/>
    <w:rsid w:val="007C3C72"/>
    <w:rsid w:val="007C4186"/>
    <w:rsid w:val="007D2F2C"/>
    <w:rsid w:val="007D3691"/>
    <w:rsid w:val="007D51D4"/>
    <w:rsid w:val="008010EB"/>
    <w:rsid w:val="00802BB7"/>
    <w:rsid w:val="00805EB3"/>
    <w:rsid w:val="00814F53"/>
    <w:rsid w:val="008213B6"/>
    <w:rsid w:val="00835EF7"/>
    <w:rsid w:val="00841D0E"/>
    <w:rsid w:val="008506CB"/>
    <w:rsid w:val="00851A60"/>
    <w:rsid w:val="008618B2"/>
    <w:rsid w:val="00882A2B"/>
    <w:rsid w:val="008C0CFA"/>
    <w:rsid w:val="008C1319"/>
    <w:rsid w:val="008D1392"/>
    <w:rsid w:val="008D738F"/>
    <w:rsid w:val="008D772B"/>
    <w:rsid w:val="008E23B8"/>
    <w:rsid w:val="008E527C"/>
    <w:rsid w:val="008F68BC"/>
    <w:rsid w:val="00901ACE"/>
    <w:rsid w:val="0091630E"/>
    <w:rsid w:val="0092048F"/>
    <w:rsid w:val="00922653"/>
    <w:rsid w:val="00926202"/>
    <w:rsid w:val="00942640"/>
    <w:rsid w:val="0098400D"/>
    <w:rsid w:val="009868ED"/>
    <w:rsid w:val="009909CB"/>
    <w:rsid w:val="00992AA1"/>
    <w:rsid w:val="009A3817"/>
    <w:rsid w:val="009B3816"/>
    <w:rsid w:val="009D016C"/>
    <w:rsid w:val="009D094B"/>
    <w:rsid w:val="009D2B41"/>
    <w:rsid w:val="009D66DA"/>
    <w:rsid w:val="00A03384"/>
    <w:rsid w:val="00A04147"/>
    <w:rsid w:val="00A33718"/>
    <w:rsid w:val="00A4355F"/>
    <w:rsid w:val="00A52D82"/>
    <w:rsid w:val="00A54A3A"/>
    <w:rsid w:val="00A63863"/>
    <w:rsid w:val="00A72C2B"/>
    <w:rsid w:val="00A83BB5"/>
    <w:rsid w:val="00A877BD"/>
    <w:rsid w:val="00AA2C28"/>
    <w:rsid w:val="00AB4548"/>
    <w:rsid w:val="00AC6529"/>
    <w:rsid w:val="00AD5A33"/>
    <w:rsid w:val="00AF6B9E"/>
    <w:rsid w:val="00B10EDC"/>
    <w:rsid w:val="00B15BB4"/>
    <w:rsid w:val="00B247EE"/>
    <w:rsid w:val="00B41739"/>
    <w:rsid w:val="00B5026A"/>
    <w:rsid w:val="00B56022"/>
    <w:rsid w:val="00B57692"/>
    <w:rsid w:val="00B75339"/>
    <w:rsid w:val="00B931A6"/>
    <w:rsid w:val="00B93EE7"/>
    <w:rsid w:val="00B960C2"/>
    <w:rsid w:val="00BA5581"/>
    <w:rsid w:val="00C0009C"/>
    <w:rsid w:val="00C143A4"/>
    <w:rsid w:val="00C20D31"/>
    <w:rsid w:val="00C2291B"/>
    <w:rsid w:val="00C61EB2"/>
    <w:rsid w:val="00C75746"/>
    <w:rsid w:val="00C922B0"/>
    <w:rsid w:val="00CA5EDD"/>
    <w:rsid w:val="00CB052A"/>
    <w:rsid w:val="00CB0C22"/>
    <w:rsid w:val="00CC50CA"/>
    <w:rsid w:val="00CD3651"/>
    <w:rsid w:val="00CD3841"/>
    <w:rsid w:val="00CE0F0D"/>
    <w:rsid w:val="00CE1D83"/>
    <w:rsid w:val="00CE354A"/>
    <w:rsid w:val="00D01F85"/>
    <w:rsid w:val="00D04EC4"/>
    <w:rsid w:val="00D05649"/>
    <w:rsid w:val="00D05970"/>
    <w:rsid w:val="00D075E3"/>
    <w:rsid w:val="00D07C95"/>
    <w:rsid w:val="00D24D07"/>
    <w:rsid w:val="00D61187"/>
    <w:rsid w:val="00D62584"/>
    <w:rsid w:val="00DC4DDA"/>
    <w:rsid w:val="00DD3CFB"/>
    <w:rsid w:val="00DD62F8"/>
    <w:rsid w:val="00DE1710"/>
    <w:rsid w:val="00DE1C78"/>
    <w:rsid w:val="00DE4BA2"/>
    <w:rsid w:val="00DF21F2"/>
    <w:rsid w:val="00DF4079"/>
    <w:rsid w:val="00E135E3"/>
    <w:rsid w:val="00E201FF"/>
    <w:rsid w:val="00E3522D"/>
    <w:rsid w:val="00E35E5B"/>
    <w:rsid w:val="00E526E0"/>
    <w:rsid w:val="00E62A2E"/>
    <w:rsid w:val="00E839EB"/>
    <w:rsid w:val="00E864C0"/>
    <w:rsid w:val="00EC5D5C"/>
    <w:rsid w:val="00ED3E3B"/>
    <w:rsid w:val="00ED5ED1"/>
    <w:rsid w:val="00EE5D74"/>
    <w:rsid w:val="00EE7BBD"/>
    <w:rsid w:val="00EF7F1F"/>
    <w:rsid w:val="00F0032C"/>
    <w:rsid w:val="00F03954"/>
    <w:rsid w:val="00F221D5"/>
    <w:rsid w:val="00F276C0"/>
    <w:rsid w:val="00F31DEF"/>
    <w:rsid w:val="00F33123"/>
    <w:rsid w:val="00F43D1F"/>
    <w:rsid w:val="00F470CC"/>
    <w:rsid w:val="00F616B4"/>
    <w:rsid w:val="00FA395D"/>
    <w:rsid w:val="00FA6ADD"/>
    <w:rsid w:val="00FA7BEF"/>
    <w:rsid w:val="00FB077F"/>
    <w:rsid w:val="00FC0010"/>
    <w:rsid w:val="00FC3EF5"/>
    <w:rsid w:val="00FC3F99"/>
    <w:rsid w:val="00FD4CF7"/>
    <w:rsid w:val="00FE296A"/>
    <w:rsid w:val="00FE5AE1"/>
    <w:rsid w:val="00FE78EB"/>
    <w:rsid w:val="00FF1965"/>
    <w:rsid w:val="00FF32EB"/>
    <w:rsid w:val="00FF5D1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A78E"/>
  <w15:chartTrackingRefBased/>
  <w15:docId w15:val="{BF0C5ACB-92BC-4674-89E7-211C396D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7F"/>
    <w:pPr>
      <w:ind w:left="720"/>
      <w:contextualSpacing/>
    </w:pPr>
  </w:style>
  <w:style w:type="character" w:styleId="Emphasis">
    <w:name w:val="Emphasis"/>
    <w:basedOn w:val="DefaultParagraphFont"/>
    <w:uiPriority w:val="20"/>
    <w:qFormat/>
    <w:rsid w:val="008D738F"/>
    <w:rPr>
      <w:b/>
      <w:bCs/>
      <w:i w:val="0"/>
      <w:iCs w:val="0"/>
    </w:rPr>
  </w:style>
  <w:style w:type="table" w:styleId="TableGrid">
    <w:name w:val="Table Grid"/>
    <w:basedOn w:val="TableNormal"/>
    <w:uiPriority w:val="39"/>
    <w:rsid w:val="0094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A65"/>
  </w:style>
  <w:style w:type="paragraph" w:styleId="Footer">
    <w:name w:val="footer"/>
    <w:basedOn w:val="Normal"/>
    <w:link w:val="FooterChar"/>
    <w:uiPriority w:val="99"/>
    <w:unhideWhenUsed/>
    <w:rsid w:val="0012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65"/>
  </w:style>
  <w:style w:type="paragraph" w:customStyle="1" w:styleId="Default">
    <w:name w:val="Default"/>
    <w:rsid w:val="004B63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5A2B3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A2B3C"/>
    <w:rPr>
      <w:rFonts w:ascii="Calibri" w:hAnsi="Calibri" w:cs="Calibri"/>
    </w:rPr>
  </w:style>
  <w:style w:type="paragraph" w:styleId="BodyText">
    <w:name w:val="Body Text"/>
    <w:basedOn w:val="Normal"/>
    <w:link w:val="BodyTextChar"/>
    <w:semiHidden/>
    <w:unhideWhenUsed/>
    <w:rsid w:val="00A04147"/>
    <w:pPr>
      <w:spacing w:after="220" w:line="180" w:lineRule="atLeast"/>
      <w:jc w:val="both"/>
    </w:pPr>
    <w:rPr>
      <w:rFonts w:ascii="Arial" w:eastAsia="Times New Roman" w:hAnsi="Arial" w:cs="Times New Roman"/>
      <w:b/>
      <w:spacing w:val="-5"/>
      <w:sz w:val="20"/>
      <w:szCs w:val="20"/>
    </w:rPr>
  </w:style>
  <w:style w:type="character" w:customStyle="1" w:styleId="BodyTextChar">
    <w:name w:val="Body Text Char"/>
    <w:basedOn w:val="DefaultParagraphFont"/>
    <w:link w:val="BodyText"/>
    <w:semiHidden/>
    <w:rsid w:val="00A04147"/>
    <w:rPr>
      <w:rFonts w:ascii="Arial" w:eastAsia="Times New Roman" w:hAnsi="Arial" w:cs="Times New Roman"/>
      <w:b/>
      <w:spacing w:val="-5"/>
      <w:sz w:val="20"/>
      <w:szCs w:val="20"/>
    </w:rPr>
  </w:style>
  <w:style w:type="paragraph" w:styleId="BalloonText">
    <w:name w:val="Balloon Text"/>
    <w:basedOn w:val="Normal"/>
    <w:link w:val="BalloonTextChar"/>
    <w:uiPriority w:val="99"/>
    <w:semiHidden/>
    <w:unhideWhenUsed/>
    <w:rsid w:val="00B7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6529">
      <w:bodyDiv w:val="1"/>
      <w:marLeft w:val="0"/>
      <w:marRight w:val="0"/>
      <w:marTop w:val="0"/>
      <w:marBottom w:val="0"/>
      <w:divBdr>
        <w:top w:val="none" w:sz="0" w:space="0" w:color="auto"/>
        <w:left w:val="none" w:sz="0" w:space="0" w:color="auto"/>
        <w:bottom w:val="none" w:sz="0" w:space="0" w:color="auto"/>
        <w:right w:val="none" w:sz="0" w:space="0" w:color="auto"/>
      </w:divBdr>
    </w:div>
    <w:div w:id="725690017">
      <w:bodyDiv w:val="1"/>
      <w:marLeft w:val="0"/>
      <w:marRight w:val="0"/>
      <w:marTop w:val="0"/>
      <w:marBottom w:val="0"/>
      <w:divBdr>
        <w:top w:val="none" w:sz="0" w:space="0" w:color="auto"/>
        <w:left w:val="none" w:sz="0" w:space="0" w:color="auto"/>
        <w:bottom w:val="none" w:sz="0" w:space="0" w:color="auto"/>
        <w:right w:val="none" w:sz="0" w:space="0" w:color="auto"/>
      </w:divBdr>
    </w:div>
    <w:div w:id="910579244">
      <w:bodyDiv w:val="1"/>
      <w:marLeft w:val="0"/>
      <w:marRight w:val="0"/>
      <w:marTop w:val="0"/>
      <w:marBottom w:val="0"/>
      <w:divBdr>
        <w:top w:val="none" w:sz="0" w:space="0" w:color="auto"/>
        <w:left w:val="none" w:sz="0" w:space="0" w:color="auto"/>
        <w:bottom w:val="none" w:sz="0" w:space="0" w:color="auto"/>
        <w:right w:val="none" w:sz="0" w:space="0" w:color="auto"/>
      </w:divBdr>
      <w:divsChild>
        <w:div w:id="177551822">
          <w:marLeft w:val="446"/>
          <w:marRight w:val="0"/>
          <w:marTop w:val="0"/>
          <w:marBottom w:val="0"/>
          <w:divBdr>
            <w:top w:val="none" w:sz="0" w:space="0" w:color="auto"/>
            <w:left w:val="none" w:sz="0" w:space="0" w:color="auto"/>
            <w:bottom w:val="none" w:sz="0" w:space="0" w:color="auto"/>
            <w:right w:val="none" w:sz="0" w:space="0" w:color="auto"/>
          </w:divBdr>
        </w:div>
        <w:div w:id="1866014683">
          <w:marLeft w:val="446"/>
          <w:marRight w:val="0"/>
          <w:marTop w:val="0"/>
          <w:marBottom w:val="0"/>
          <w:divBdr>
            <w:top w:val="none" w:sz="0" w:space="0" w:color="auto"/>
            <w:left w:val="none" w:sz="0" w:space="0" w:color="auto"/>
            <w:bottom w:val="none" w:sz="0" w:space="0" w:color="auto"/>
            <w:right w:val="none" w:sz="0" w:space="0" w:color="auto"/>
          </w:divBdr>
        </w:div>
      </w:divsChild>
    </w:div>
    <w:div w:id="1058744074">
      <w:bodyDiv w:val="1"/>
      <w:marLeft w:val="0"/>
      <w:marRight w:val="0"/>
      <w:marTop w:val="0"/>
      <w:marBottom w:val="0"/>
      <w:divBdr>
        <w:top w:val="none" w:sz="0" w:space="0" w:color="auto"/>
        <w:left w:val="none" w:sz="0" w:space="0" w:color="auto"/>
        <w:bottom w:val="none" w:sz="0" w:space="0" w:color="auto"/>
        <w:right w:val="none" w:sz="0" w:space="0" w:color="auto"/>
      </w:divBdr>
    </w:div>
    <w:div w:id="1320160871">
      <w:bodyDiv w:val="1"/>
      <w:marLeft w:val="0"/>
      <w:marRight w:val="0"/>
      <w:marTop w:val="0"/>
      <w:marBottom w:val="0"/>
      <w:divBdr>
        <w:top w:val="none" w:sz="0" w:space="0" w:color="auto"/>
        <w:left w:val="none" w:sz="0" w:space="0" w:color="auto"/>
        <w:bottom w:val="none" w:sz="0" w:space="0" w:color="auto"/>
        <w:right w:val="none" w:sz="0" w:space="0" w:color="auto"/>
      </w:divBdr>
    </w:div>
    <w:div w:id="1333684637">
      <w:bodyDiv w:val="1"/>
      <w:marLeft w:val="0"/>
      <w:marRight w:val="0"/>
      <w:marTop w:val="0"/>
      <w:marBottom w:val="0"/>
      <w:divBdr>
        <w:top w:val="none" w:sz="0" w:space="0" w:color="auto"/>
        <w:left w:val="none" w:sz="0" w:space="0" w:color="auto"/>
        <w:bottom w:val="none" w:sz="0" w:space="0" w:color="auto"/>
        <w:right w:val="none" w:sz="0" w:space="0" w:color="auto"/>
      </w:divBdr>
    </w:div>
    <w:div w:id="1636253698">
      <w:bodyDiv w:val="1"/>
      <w:marLeft w:val="0"/>
      <w:marRight w:val="0"/>
      <w:marTop w:val="0"/>
      <w:marBottom w:val="0"/>
      <w:divBdr>
        <w:top w:val="none" w:sz="0" w:space="0" w:color="auto"/>
        <w:left w:val="none" w:sz="0" w:space="0" w:color="auto"/>
        <w:bottom w:val="none" w:sz="0" w:space="0" w:color="auto"/>
        <w:right w:val="none" w:sz="0" w:space="0" w:color="auto"/>
      </w:divBdr>
    </w:div>
    <w:div w:id="1910458520">
      <w:bodyDiv w:val="1"/>
      <w:marLeft w:val="0"/>
      <w:marRight w:val="0"/>
      <w:marTop w:val="0"/>
      <w:marBottom w:val="0"/>
      <w:divBdr>
        <w:top w:val="none" w:sz="0" w:space="0" w:color="auto"/>
        <w:left w:val="none" w:sz="0" w:space="0" w:color="auto"/>
        <w:bottom w:val="none" w:sz="0" w:space="0" w:color="auto"/>
        <w:right w:val="none" w:sz="0" w:space="0" w:color="auto"/>
      </w:divBdr>
    </w:div>
    <w:div w:id="21433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9B9D0A1674340BDD92F987F8E8F7F" ma:contentTypeVersion="9" ma:contentTypeDescription="Create a new document." ma:contentTypeScope="" ma:versionID="4dc8ca5748e661e7ee8678c5895daa62">
  <xsd:schema xmlns:xsd="http://www.w3.org/2001/XMLSchema" xmlns:xs="http://www.w3.org/2001/XMLSchema" xmlns:p="http://schemas.microsoft.com/office/2006/metadata/properties" xmlns:ns3="de0a4f3b-0fa3-4b3a-afa9-6a87884ee41e" targetNamespace="http://schemas.microsoft.com/office/2006/metadata/properties" ma:root="true" ma:fieldsID="d5bc310997cfdc0dfceb0bc9f7754163" ns3:_="">
    <xsd:import namespace="de0a4f3b-0fa3-4b3a-afa9-6a87884ee4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4f3b-0fa3-4b3a-afa9-6a87884ee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B438-844E-406B-B5BE-4168147B8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DEE7E-342E-41C5-A4CC-080480C7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4f3b-0fa3-4b3a-afa9-6a87884ee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2A526-0329-47A6-A9E9-1D83373887B6}">
  <ds:schemaRefs>
    <ds:schemaRef ds:uri="http://schemas.microsoft.com/sharepoint/v3/contenttype/forms"/>
  </ds:schemaRefs>
</ds:datastoreItem>
</file>

<file path=customXml/itemProps4.xml><?xml version="1.0" encoding="utf-8"?>
<ds:datastoreItem xmlns:ds="http://schemas.openxmlformats.org/officeDocument/2006/customXml" ds:itemID="{B02F04F7-46C9-4E93-89D2-F5AD2A85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Ream, Tyler</dc:creator>
  <cp:keywords/>
  <dc:description/>
  <cp:lastModifiedBy>Erik Burke</cp:lastModifiedBy>
  <cp:revision>2</cp:revision>
  <cp:lastPrinted>2020-03-18T17:19:00Z</cp:lastPrinted>
  <dcterms:created xsi:type="dcterms:W3CDTF">2020-03-26T16:53:00Z</dcterms:created>
  <dcterms:modified xsi:type="dcterms:W3CDTF">2020-03-26T16:53:00Z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0x0101004609B9D0A1674340BDD92F987F8E8F7F</vt:lpwstr>
  </property>
</Properties>
</file>